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2B17C" w14:textId="77777777" w:rsidR="00D3793B" w:rsidRPr="00C63AF8" w:rsidRDefault="00D3793B" w:rsidP="00D3793B">
      <w:pPr>
        <w:spacing w:after="0" w:line="240" w:lineRule="auto"/>
        <w:ind w:right="-99"/>
        <w:jc w:val="center"/>
        <w:rPr>
          <w:rFonts w:ascii="Times New Roman" w:eastAsia="Times New Roman" w:hAnsi="Times New Roman" w:cs="Times New Roman"/>
          <w:sz w:val="24"/>
          <w:szCs w:val="24"/>
          <w:lang w:bidi="ar-JO"/>
        </w:rPr>
      </w:pPr>
      <w:r w:rsidRPr="00C63AF8">
        <w:rPr>
          <w:rFonts w:ascii="Times New Roman" w:eastAsia="Times New Roman" w:hAnsi="Times New Roman" w:cs="Times New Roman"/>
          <w:noProof/>
          <w:sz w:val="24"/>
          <w:szCs w:val="24"/>
          <w:lang w:val="en-GB" w:eastAsia="en-GB"/>
        </w:rPr>
        <w:drawing>
          <wp:inline distT="0" distB="0" distL="0" distR="0" wp14:anchorId="39AFBD81" wp14:editId="2605DF1F">
            <wp:extent cx="800100" cy="640080"/>
            <wp:effectExtent l="0" t="0" r="0" b="7620"/>
            <wp:docPr id="1" name="Picture 1" descr="A close-up of a co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oin&#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640080"/>
                    </a:xfrm>
                    <a:prstGeom prst="rect">
                      <a:avLst/>
                    </a:prstGeom>
                    <a:noFill/>
                    <a:ln>
                      <a:noFill/>
                    </a:ln>
                  </pic:spPr>
                </pic:pic>
              </a:graphicData>
            </a:graphic>
          </wp:inline>
        </w:drawing>
      </w:r>
    </w:p>
    <w:p w14:paraId="2D5FBB10" w14:textId="77777777" w:rsidR="00D3793B" w:rsidRPr="00C63AF8" w:rsidRDefault="00D3793B" w:rsidP="00D3793B">
      <w:pPr>
        <w:spacing w:after="0" w:line="240" w:lineRule="auto"/>
        <w:ind w:right="-99"/>
        <w:jc w:val="center"/>
        <w:rPr>
          <w:rFonts w:ascii="Times New Roman" w:eastAsia="Times New Roman" w:hAnsi="Times New Roman" w:cs="Times New Roman"/>
          <w:sz w:val="24"/>
          <w:szCs w:val="24"/>
          <w:lang w:bidi="ar-JO"/>
        </w:rPr>
      </w:pPr>
      <w:r w:rsidRPr="00C63AF8">
        <w:rPr>
          <w:rFonts w:ascii="Times New Roman" w:eastAsia="Times New Roman" w:hAnsi="Times New Roman" w:cs="Times New Roman"/>
          <w:sz w:val="24"/>
          <w:szCs w:val="24"/>
          <w:lang w:bidi="ar-JO"/>
        </w:rPr>
        <w:t>Philadelphia University</w:t>
      </w:r>
    </w:p>
    <w:p w14:paraId="4C98268F" w14:textId="77777777" w:rsidR="00D3793B" w:rsidRPr="00A85A25" w:rsidRDefault="00D3793B" w:rsidP="00D3793B">
      <w:pPr>
        <w:spacing w:after="0" w:line="240" w:lineRule="auto"/>
        <w:ind w:right="-99"/>
        <w:jc w:val="center"/>
        <w:rPr>
          <w:rFonts w:ascii="Times New Roman" w:eastAsia="Times New Roman" w:hAnsi="Times New Roman" w:cs="Times New Roman"/>
          <w:sz w:val="24"/>
          <w:szCs w:val="24"/>
          <w:lang w:bidi="ar-JO"/>
        </w:rPr>
      </w:pPr>
      <w:r w:rsidRPr="00A85A25">
        <w:rPr>
          <w:rFonts w:ascii="Times New Roman" w:eastAsia="Times New Roman" w:hAnsi="Times New Roman" w:cs="Times New Roman"/>
          <w:sz w:val="24"/>
          <w:szCs w:val="24"/>
          <w:lang w:bidi="ar-JO"/>
        </w:rPr>
        <w:t>School of Nursing</w:t>
      </w:r>
    </w:p>
    <w:p w14:paraId="040C1C50" w14:textId="3D1264A7" w:rsidR="00D3793B" w:rsidRPr="00A85A25" w:rsidRDefault="00D3793B" w:rsidP="00D3793B">
      <w:pPr>
        <w:spacing w:after="0" w:line="240" w:lineRule="auto"/>
        <w:ind w:right="-99"/>
        <w:jc w:val="center"/>
        <w:rPr>
          <w:rFonts w:ascii="Times New Roman" w:eastAsia="Times New Roman" w:hAnsi="Times New Roman" w:cs="Times New Roman"/>
          <w:b/>
          <w:bCs/>
          <w:sz w:val="24"/>
          <w:szCs w:val="24"/>
          <w:u w:val="single"/>
          <w:lang w:bidi="ar-JO"/>
        </w:rPr>
      </w:pPr>
      <w:r>
        <w:rPr>
          <w:rFonts w:ascii="Times New Roman" w:eastAsia="Times New Roman" w:hAnsi="Times New Roman" w:cs="Times New Roman"/>
          <w:b/>
          <w:bCs/>
          <w:sz w:val="24"/>
          <w:szCs w:val="24"/>
          <w:u w:val="single"/>
          <w:lang w:bidi="ar-JO"/>
        </w:rPr>
        <w:t xml:space="preserve">Emergency </w:t>
      </w:r>
      <w:r w:rsidRPr="00A85A25">
        <w:rPr>
          <w:rFonts w:ascii="Times New Roman" w:eastAsia="Times New Roman" w:hAnsi="Times New Roman" w:cs="Times New Roman"/>
          <w:b/>
          <w:bCs/>
          <w:sz w:val="24"/>
          <w:szCs w:val="24"/>
          <w:u w:val="single"/>
          <w:lang w:bidi="ar-JO"/>
        </w:rPr>
        <w:t xml:space="preserve">Exam </w:t>
      </w:r>
      <w:r>
        <w:rPr>
          <w:rFonts w:ascii="Times New Roman" w:eastAsia="Times New Roman" w:hAnsi="Times New Roman" w:cs="Times New Roman"/>
          <w:b/>
          <w:bCs/>
          <w:sz w:val="24"/>
          <w:szCs w:val="24"/>
          <w:u w:val="single"/>
          <w:lang w:bidi="ar-JO"/>
        </w:rPr>
        <w:t>(sample)</w:t>
      </w:r>
    </w:p>
    <w:p w14:paraId="67DCBA2F" w14:textId="77777777" w:rsidR="00D3793B" w:rsidRPr="00C63AF8" w:rsidRDefault="00D3793B" w:rsidP="00D3793B">
      <w:pPr>
        <w:spacing w:after="0" w:line="240" w:lineRule="auto"/>
        <w:jc w:val="center"/>
        <w:rPr>
          <w:rFonts w:ascii="Times New Roman" w:eastAsia="Times New Roman" w:hAnsi="Times New Roman" w:cs="Times New Roman"/>
          <w:b/>
          <w:bCs/>
          <w:sz w:val="24"/>
          <w:szCs w:val="24"/>
          <w:lang w:val="en-GB" w:eastAsia="en-GB" w:bidi="ar-JO"/>
        </w:rPr>
      </w:pPr>
    </w:p>
    <w:p w14:paraId="19DF8FB8" w14:textId="77777777" w:rsidR="00D3793B" w:rsidRPr="00C63AF8" w:rsidRDefault="00D3793B" w:rsidP="00D3793B">
      <w:pPr>
        <w:spacing w:after="0" w:line="360" w:lineRule="auto"/>
        <w:jc w:val="center"/>
        <w:rPr>
          <w:rFonts w:ascii="Times New Roman" w:eastAsia="Times New Roman" w:hAnsi="Times New Roman" w:cs="Times New Roman"/>
          <w:sz w:val="24"/>
          <w:szCs w:val="24"/>
          <w:lang w:val="en-GB"/>
        </w:rPr>
      </w:pPr>
    </w:p>
    <w:p w14:paraId="309935E0" w14:textId="05AC3290" w:rsidR="00D3793B" w:rsidRPr="00C63AF8" w:rsidRDefault="00D3793B" w:rsidP="00D3793B">
      <w:pPr>
        <w:spacing w:after="0" w:line="360" w:lineRule="auto"/>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 xml:space="preserve">Date: </w:t>
      </w:r>
    </w:p>
    <w:p w14:paraId="00B4966A" w14:textId="3A1C7443" w:rsidR="00D3793B" w:rsidRPr="00C63AF8" w:rsidRDefault="00D3793B" w:rsidP="00D3793B">
      <w:pPr>
        <w:spacing w:after="0" w:line="360" w:lineRule="auto"/>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 xml:space="preserve">Time:  </w:t>
      </w:r>
    </w:p>
    <w:p w14:paraId="2AFB114A" w14:textId="77777777" w:rsidR="00D3793B" w:rsidRPr="00C63AF8" w:rsidRDefault="00D3793B" w:rsidP="00D3793B">
      <w:pPr>
        <w:spacing w:after="0" w:line="360" w:lineRule="auto"/>
        <w:rPr>
          <w:rFonts w:ascii="Times New Roman" w:eastAsia="Times New Roman" w:hAnsi="Times New Roman" w:cs="Times New Roman"/>
          <w:sz w:val="24"/>
          <w:szCs w:val="24"/>
        </w:rPr>
      </w:pPr>
    </w:p>
    <w:tbl>
      <w:tblPr>
        <w:tblW w:w="10260" w:type="dxa"/>
        <w:tblInd w:w="-6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0"/>
      </w:tblGrid>
      <w:tr w:rsidR="00D3793B" w:rsidRPr="00C63AF8" w14:paraId="45D5712C" w14:textId="77777777" w:rsidTr="00CC1A43">
        <w:trPr>
          <w:trHeight w:val="493"/>
        </w:trPr>
        <w:tc>
          <w:tcPr>
            <w:tcW w:w="10260" w:type="dxa"/>
            <w:tcBorders>
              <w:top w:val="single" w:sz="12" w:space="0" w:color="auto"/>
              <w:left w:val="single" w:sz="12" w:space="0" w:color="auto"/>
              <w:bottom w:val="single" w:sz="12" w:space="0" w:color="auto"/>
              <w:right w:val="single" w:sz="12" w:space="0" w:color="auto"/>
            </w:tcBorders>
            <w:shd w:val="clear" w:color="auto" w:fill="F3F3F3"/>
            <w:hideMark/>
          </w:tcPr>
          <w:p w14:paraId="7CD300DF" w14:textId="77777777" w:rsidR="00D3793B" w:rsidRPr="00C63AF8" w:rsidRDefault="00D3793B" w:rsidP="00CC1A43">
            <w:pPr>
              <w:bidi/>
              <w:spacing w:before="100" w:beforeAutospacing="1" w:after="100" w:afterAutospacing="1" w:line="360" w:lineRule="auto"/>
              <w:jc w:val="center"/>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Student’s information</w:t>
            </w:r>
          </w:p>
        </w:tc>
      </w:tr>
      <w:tr w:rsidR="00D3793B" w:rsidRPr="00C63AF8" w14:paraId="24252F03" w14:textId="77777777" w:rsidTr="00CC1A43">
        <w:trPr>
          <w:trHeight w:val="6250"/>
        </w:trPr>
        <w:tc>
          <w:tcPr>
            <w:tcW w:w="10260" w:type="dxa"/>
            <w:tcBorders>
              <w:top w:val="single" w:sz="12" w:space="0" w:color="auto"/>
              <w:left w:val="single" w:sz="12" w:space="0" w:color="auto"/>
              <w:bottom w:val="single" w:sz="12" w:space="0" w:color="auto"/>
              <w:right w:val="single" w:sz="12" w:space="0" w:color="auto"/>
            </w:tcBorders>
          </w:tcPr>
          <w:p w14:paraId="2863747C" w14:textId="77777777" w:rsidR="00D3793B" w:rsidRPr="00C63AF8" w:rsidRDefault="00D3793B" w:rsidP="00CC1A43">
            <w:pPr>
              <w:bidi/>
              <w:spacing w:after="0" w:line="240" w:lineRule="auto"/>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 xml:space="preserve"> </w:t>
            </w:r>
          </w:p>
          <w:p w14:paraId="0A78882D"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b/>
                <w:bCs/>
                <w:sz w:val="24"/>
                <w:szCs w:val="24"/>
              </w:rPr>
              <w:t xml:space="preserve">       Name of Student:</w:t>
            </w:r>
            <w:r w:rsidRPr="00C63AF8">
              <w:rPr>
                <w:rFonts w:ascii="Times New Roman" w:eastAsia="Times New Roman" w:hAnsi="Times New Roman" w:cs="Times New Roman"/>
                <w:sz w:val="24"/>
                <w:szCs w:val="24"/>
              </w:rPr>
              <w:t xml:space="preserve"> __________________________________________________</w:t>
            </w:r>
          </w:p>
          <w:p w14:paraId="4D0CD2A1"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sz w:val="24"/>
                <w:szCs w:val="24"/>
              </w:rPr>
              <w:t xml:space="preserve">       </w:t>
            </w:r>
            <w:r w:rsidRPr="00C63AF8">
              <w:rPr>
                <w:rFonts w:ascii="Times New Roman" w:eastAsia="Times New Roman" w:hAnsi="Times New Roman" w:cs="Times New Roman"/>
                <w:b/>
                <w:bCs/>
                <w:sz w:val="24"/>
                <w:szCs w:val="24"/>
              </w:rPr>
              <w:t xml:space="preserve">Registration </w:t>
            </w:r>
            <w:proofErr w:type="gramStart"/>
            <w:r w:rsidRPr="00C63AF8">
              <w:rPr>
                <w:rFonts w:ascii="Times New Roman" w:eastAsia="Times New Roman" w:hAnsi="Times New Roman" w:cs="Times New Roman"/>
                <w:b/>
                <w:bCs/>
                <w:sz w:val="24"/>
                <w:szCs w:val="24"/>
              </w:rPr>
              <w:t>Number:</w:t>
            </w:r>
            <w:r w:rsidRPr="00C63AF8">
              <w:rPr>
                <w:rFonts w:ascii="Times New Roman" w:eastAsia="Times New Roman" w:hAnsi="Times New Roman" w:cs="Times New Roman"/>
                <w:sz w:val="24"/>
                <w:szCs w:val="24"/>
              </w:rPr>
              <w:t>_</w:t>
            </w:r>
            <w:proofErr w:type="gramEnd"/>
            <w:r w:rsidRPr="00C63AF8">
              <w:rPr>
                <w:rFonts w:ascii="Times New Roman" w:eastAsia="Times New Roman" w:hAnsi="Times New Roman" w:cs="Times New Roman"/>
                <w:sz w:val="24"/>
                <w:szCs w:val="24"/>
              </w:rPr>
              <w:t>______________________________________________</w:t>
            </w:r>
          </w:p>
          <w:p w14:paraId="7FF951BC"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b/>
                <w:bCs/>
                <w:sz w:val="24"/>
                <w:szCs w:val="24"/>
              </w:rPr>
              <w:t xml:space="preserve">       Course Coordinator:  </w:t>
            </w:r>
            <w:r w:rsidRPr="00C63AF8">
              <w:rPr>
                <w:rFonts w:ascii="Times New Roman" w:eastAsia="Times New Roman" w:hAnsi="Times New Roman" w:cs="Times New Roman"/>
                <w:sz w:val="24"/>
                <w:szCs w:val="24"/>
              </w:rPr>
              <w:t>_______________________________________________</w:t>
            </w:r>
          </w:p>
          <w:p w14:paraId="1AC1A50A" w14:textId="77777777" w:rsidR="00D3793B" w:rsidRPr="00C63AF8" w:rsidRDefault="00D3793B" w:rsidP="00CC1A43">
            <w:pPr>
              <w:spacing w:after="0" w:line="360" w:lineRule="auto"/>
              <w:rPr>
                <w:rFonts w:ascii="Times New Roman" w:eastAsia="Times New Roman" w:hAnsi="Times New Roman" w:cs="Times New Roman"/>
                <w:b/>
                <w:bCs/>
                <w:sz w:val="24"/>
                <w:szCs w:val="24"/>
              </w:rPr>
            </w:pPr>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944"/>
              <w:gridCol w:w="1980"/>
              <w:gridCol w:w="1889"/>
            </w:tblGrid>
            <w:tr w:rsidR="00D3793B" w:rsidRPr="00C63AF8" w14:paraId="38762777" w14:textId="77777777" w:rsidTr="00CC1A43">
              <w:tc>
                <w:tcPr>
                  <w:tcW w:w="2484" w:type="dxa"/>
                  <w:tcBorders>
                    <w:top w:val="single" w:sz="4" w:space="0" w:color="auto"/>
                    <w:left w:val="single" w:sz="4" w:space="0" w:color="auto"/>
                    <w:bottom w:val="single" w:sz="4" w:space="0" w:color="auto"/>
                    <w:right w:val="single" w:sz="4" w:space="0" w:color="auto"/>
                  </w:tcBorders>
                  <w:shd w:val="clear" w:color="auto" w:fill="D9D9D9"/>
                  <w:hideMark/>
                </w:tcPr>
                <w:p w14:paraId="11E54155" w14:textId="77777777" w:rsidR="00D3793B" w:rsidRPr="00C63AF8" w:rsidRDefault="00D3793B" w:rsidP="00CC1A43">
                  <w:pPr>
                    <w:spacing w:after="0" w:line="360" w:lineRule="auto"/>
                    <w:jc w:val="center"/>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Questions</w:t>
                  </w:r>
                </w:p>
              </w:tc>
              <w:tc>
                <w:tcPr>
                  <w:tcW w:w="1944" w:type="dxa"/>
                  <w:tcBorders>
                    <w:top w:val="single" w:sz="4" w:space="0" w:color="auto"/>
                    <w:left w:val="single" w:sz="4" w:space="0" w:color="auto"/>
                    <w:bottom w:val="single" w:sz="4" w:space="0" w:color="auto"/>
                    <w:right w:val="single" w:sz="4" w:space="0" w:color="auto"/>
                  </w:tcBorders>
                  <w:shd w:val="clear" w:color="auto" w:fill="D9D9D9"/>
                  <w:hideMark/>
                </w:tcPr>
                <w:p w14:paraId="23082569" w14:textId="77777777" w:rsidR="00D3793B" w:rsidRPr="00C63AF8" w:rsidRDefault="00D3793B" w:rsidP="00CC1A43">
                  <w:pPr>
                    <w:spacing w:after="0" w:line="360" w:lineRule="auto"/>
                    <w:jc w:val="center"/>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Number of Questions</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14:paraId="0A8FE438" w14:textId="77777777" w:rsidR="00D3793B" w:rsidRPr="00C63AF8" w:rsidRDefault="00D3793B" w:rsidP="00CC1A43">
                  <w:pPr>
                    <w:spacing w:after="0" w:line="360" w:lineRule="auto"/>
                    <w:jc w:val="center"/>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Actual Marks</w:t>
                  </w:r>
                </w:p>
              </w:tc>
              <w:tc>
                <w:tcPr>
                  <w:tcW w:w="1889" w:type="dxa"/>
                  <w:tcBorders>
                    <w:top w:val="single" w:sz="4" w:space="0" w:color="auto"/>
                    <w:left w:val="single" w:sz="4" w:space="0" w:color="auto"/>
                    <w:bottom w:val="single" w:sz="4" w:space="0" w:color="auto"/>
                    <w:right w:val="single" w:sz="4" w:space="0" w:color="auto"/>
                  </w:tcBorders>
                  <w:shd w:val="clear" w:color="auto" w:fill="D9D9D9"/>
                  <w:hideMark/>
                </w:tcPr>
                <w:p w14:paraId="4D32FF3A" w14:textId="77777777" w:rsidR="00D3793B" w:rsidRPr="00C63AF8" w:rsidRDefault="00D3793B" w:rsidP="00CC1A43">
                  <w:pPr>
                    <w:spacing w:after="0" w:line="360" w:lineRule="auto"/>
                    <w:jc w:val="center"/>
                    <w:rPr>
                      <w:rFonts w:ascii="Times New Roman" w:eastAsia="Times New Roman" w:hAnsi="Times New Roman" w:cs="Times New Roman"/>
                      <w:b/>
                      <w:bCs/>
                      <w:sz w:val="24"/>
                      <w:szCs w:val="24"/>
                    </w:rPr>
                  </w:pPr>
                  <w:r w:rsidRPr="00C63AF8">
                    <w:rPr>
                      <w:rFonts w:ascii="Times New Roman" w:eastAsia="Times New Roman" w:hAnsi="Times New Roman" w:cs="Times New Roman"/>
                      <w:b/>
                      <w:bCs/>
                      <w:sz w:val="24"/>
                      <w:szCs w:val="24"/>
                    </w:rPr>
                    <w:t>Obtained Marks</w:t>
                  </w:r>
                </w:p>
              </w:tc>
            </w:tr>
            <w:tr w:rsidR="00D3793B" w:rsidRPr="00C63AF8" w14:paraId="777F17D4" w14:textId="77777777" w:rsidTr="00CC1A43">
              <w:tc>
                <w:tcPr>
                  <w:tcW w:w="2484" w:type="dxa"/>
                  <w:tcBorders>
                    <w:top w:val="single" w:sz="4" w:space="0" w:color="auto"/>
                    <w:left w:val="single" w:sz="4" w:space="0" w:color="auto"/>
                    <w:bottom w:val="single" w:sz="4" w:space="0" w:color="auto"/>
                    <w:right w:val="single" w:sz="4" w:space="0" w:color="auto"/>
                  </w:tcBorders>
                  <w:hideMark/>
                </w:tcPr>
                <w:p w14:paraId="27D4E071"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sz w:val="24"/>
                      <w:szCs w:val="24"/>
                    </w:rPr>
                    <w:t>Multiple choices</w:t>
                  </w:r>
                </w:p>
              </w:tc>
              <w:tc>
                <w:tcPr>
                  <w:tcW w:w="1944" w:type="dxa"/>
                  <w:tcBorders>
                    <w:top w:val="single" w:sz="4" w:space="0" w:color="auto"/>
                    <w:left w:val="single" w:sz="4" w:space="0" w:color="auto"/>
                    <w:bottom w:val="single" w:sz="4" w:space="0" w:color="auto"/>
                    <w:right w:val="single" w:sz="4" w:space="0" w:color="auto"/>
                  </w:tcBorders>
                  <w:hideMark/>
                </w:tcPr>
                <w:p w14:paraId="2CB30B38" w14:textId="6C56FD87" w:rsidR="00D3793B" w:rsidRPr="00C63AF8" w:rsidRDefault="00D3793B" w:rsidP="00D3793B">
                  <w:pPr>
                    <w:spacing w:before="100" w:beforeAutospacing="1" w:after="100" w:afterAutospacing="1" w:line="360" w:lineRule="auto"/>
                    <w:ind w:right="6"/>
                    <w:contextualSpacing/>
                    <w:jc w:val="both"/>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BC237B6" w14:textId="77777777" w:rsidR="00D3793B" w:rsidRPr="00C63AF8" w:rsidRDefault="00D3793B" w:rsidP="00CC1A43">
                  <w:pPr>
                    <w:spacing w:after="0" w:line="360" w:lineRule="auto"/>
                    <w:rPr>
                      <w:rFonts w:ascii="Times New Roman" w:eastAsia="Times New Roman" w:hAnsi="Times New Roman" w:cs="Times New Roman"/>
                      <w:sz w:val="24"/>
                      <w:szCs w:val="24"/>
                    </w:rPr>
                  </w:pPr>
                </w:p>
              </w:tc>
              <w:tc>
                <w:tcPr>
                  <w:tcW w:w="1889" w:type="dxa"/>
                  <w:tcBorders>
                    <w:top w:val="single" w:sz="4" w:space="0" w:color="auto"/>
                    <w:left w:val="single" w:sz="4" w:space="0" w:color="auto"/>
                    <w:bottom w:val="single" w:sz="4" w:space="0" w:color="auto"/>
                    <w:right w:val="single" w:sz="4" w:space="0" w:color="auto"/>
                  </w:tcBorders>
                </w:tcPr>
                <w:p w14:paraId="14E02F31" w14:textId="77777777" w:rsidR="00D3793B" w:rsidRPr="00C63AF8" w:rsidRDefault="00D3793B" w:rsidP="00CC1A43">
                  <w:pPr>
                    <w:spacing w:after="0" w:line="360" w:lineRule="auto"/>
                    <w:rPr>
                      <w:rFonts w:ascii="Times New Roman" w:eastAsia="Times New Roman" w:hAnsi="Times New Roman" w:cs="Times New Roman"/>
                      <w:sz w:val="24"/>
                      <w:szCs w:val="24"/>
                    </w:rPr>
                  </w:pPr>
                </w:p>
              </w:tc>
            </w:tr>
            <w:tr w:rsidR="00D3793B" w:rsidRPr="00C63AF8" w14:paraId="21346686" w14:textId="77777777" w:rsidTr="00CC1A43">
              <w:tc>
                <w:tcPr>
                  <w:tcW w:w="2484" w:type="dxa"/>
                  <w:tcBorders>
                    <w:top w:val="single" w:sz="4" w:space="0" w:color="auto"/>
                    <w:left w:val="single" w:sz="4" w:space="0" w:color="auto"/>
                    <w:bottom w:val="single" w:sz="4" w:space="0" w:color="auto"/>
                    <w:right w:val="single" w:sz="4" w:space="0" w:color="auto"/>
                  </w:tcBorders>
                  <w:shd w:val="clear" w:color="auto" w:fill="D9D9D9"/>
                  <w:hideMark/>
                </w:tcPr>
                <w:p w14:paraId="61C22696"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sz w:val="24"/>
                      <w:szCs w:val="24"/>
                    </w:rPr>
                    <w:t xml:space="preserve">Total </w:t>
                  </w:r>
                </w:p>
              </w:tc>
              <w:tc>
                <w:tcPr>
                  <w:tcW w:w="1944" w:type="dxa"/>
                  <w:tcBorders>
                    <w:top w:val="single" w:sz="4" w:space="0" w:color="auto"/>
                    <w:left w:val="single" w:sz="4" w:space="0" w:color="auto"/>
                    <w:bottom w:val="single" w:sz="4" w:space="0" w:color="auto"/>
                    <w:right w:val="single" w:sz="4" w:space="0" w:color="auto"/>
                  </w:tcBorders>
                  <w:shd w:val="clear" w:color="auto" w:fill="D9D9D9"/>
                  <w:hideMark/>
                </w:tcPr>
                <w:p w14:paraId="704F2B05"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2832598D" w14:textId="77777777" w:rsidR="00D3793B" w:rsidRPr="00C63AF8" w:rsidRDefault="00D3793B" w:rsidP="00CC1A43">
                  <w:pPr>
                    <w:spacing w:after="0" w:line="360" w:lineRule="auto"/>
                    <w:rPr>
                      <w:rFonts w:ascii="Times New Roman" w:eastAsia="Times New Roman" w:hAnsi="Times New Roman" w:cs="Times New Roman"/>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D9D9D9"/>
                </w:tcPr>
                <w:p w14:paraId="2EA23E15" w14:textId="77777777" w:rsidR="00D3793B" w:rsidRPr="00C63AF8" w:rsidRDefault="00D3793B" w:rsidP="00CC1A43">
                  <w:pPr>
                    <w:spacing w:after="0" w:line="360" w:lineRule="auto"/>
                    <w:rPr>
                      <w:rFonts w:ascii="Times New Roman" w:eastAsia="Times New Roman" w:hAnsi="Times New Roman" w:cs="Times New Roman"/>
                      <w:sz w:val="24"/>
                      <w:szCs w:val="24"/>
                    </w:rPr>
                  </w:pPr>
                </w:p>
              </w:tc>
            </w:tr>
          </w:tbl>
          <w:p w14:paraId="724DF3AD" w14:textId="77777777" w:rsidR="00D3793B" w:rsidRPr="00C63AF8" w:rsidRDefault="00D3793B" w:rsidP="00CC1A43">
            <w:pPr>
              <w:spacing w:after="0" w:line="360" w:lineRule="auto"/>
              <w:rPr>
                <w:rFonts w:ascii="Times New Roman" w:eastAsia="Times New Roman" w:hAnsi="Times New Roman" w:cs="Times New Roman"/>
                <w:sz w:val="24"/>
                <w:szCs w:val="24"/>
              </w:rPr>
            </w:pPr>
          </w:p>
          <w:p w14:paraId="338A1B40" w14:textId="77777777" w:rsidR="00D3793B" w:rsidRPr="00C63AF8" w:rsidRDefault="00D3793B" w:rsidP="00CC1A43">
            <w:pPr>
              <w:spacing w:after="0" w:line="360" w:lineRule="auto"/>
              <w:rPr>
                <w:rFonts w:ascii="Times New Roman" w:eastAsia="Times New Roman" w:hAnsi="Times New Roman" w:cs="Times New Roman"/>
                <w:sz w:val="24"/>
                <w:szCs w:val="24"/>
              </w:rPr>
            </w:pPr>
          </w:p>
          <w:p w14:paraId="54443333" w14:textId="04F5ACDF"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b/>
                <w:bCs/>
                <w:sz w:val="24"/>
                <w:szCs w:val="24"/>
              </w:rPr>
              <w:t xml:space="preserve">       Number of Pages of the Exam</w:t>
            </w:r>
            <w:r w:rsidRPr="00C63AF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w:t>
            </w:r>
            <w:r w:rsidRPr="00C63AF8">
              <w:rPr>
                <w:rFonts w:ascii="Times New Roman" w:eastAsia="Times New Roman" w:hAnsi="Times New Roman" w:cs="Times New Roman"/>
                <w:sz w:val="24"/>
                <w:szCs w:val="24"/>
              </w:rPr>
              <w:t>) pages</w:t>
            </w:r>
          </w:p>
          <w:p w14:paraId="576D1A45" w14:textId="77777777" w:rsidR="00D3793B" w:rsidRPr="00C63AF8" w:rsidRDefault="00D3793B" w:rsidP="00CC1A43">
            <w:pPr>
              <w:spacing w:after="0" w:line="360" w:lineRule="auto"/>
              <w:rPr>
                <w:rFonts w:ascii="Times New Roman" w:eastAsia="Times New Roman" w:hAnsi="Times New Roman" w:cs="Times New Roman"/>
                <w:sz w:val="24"/>
                <w:szCs w:val="24"/>
              </w:rPr>
            </w:pPr>
          </w:p>
          <w:p w14:paraId="0F95B4BE" w14:textId="77777777" w:rsidR="00D3793B" w:rsidRPr="00C63AF8" w:rsidRDefault="00D3793B" w:rsidP="00CC1A43">
            <w:pPr>
              <w:spacing w:after="0" w:line="360" w:lineRule="auto"/>
              <w:rPr>
                <w:rFonts w:ascii="Times New Roman" w:eastAsia="Times New Roman" w:hAnsi="Times New Roman" w:cs="Times New Roman"/>
                <w:sz w:val="24"/>
                <w:szCs w:val="24"/>
              </w:rPr>
            </w:pPr>
            <w:r w:rsidRPr="00C63AF8">
              <w:rPr>
                <w:rFonts w:ascii="Times New Roman" w:eastAsia="Times New Roman" w:hAnsi="Times New Roman" w:cs="Times New Roman"/>
                <w:sz w:val="24"/>
                <w:szCs w:val="24"/>
              </w:rPr>
              <w:t xml:space="preserve">       </w:t>
            </w:r>
            <w:r w:rsidRPr="00C63AF8">
              <w:rPr>
                <w:rFonts w:ascii="Times New Roman" w:eastAsia="Times New Roman" w:hAnsi="Times New Roman" w:cs="Times New Roman"/>
                <w:b/>
                <w:bCs/>
                <w:sz w:val="24"/>
                <w:szCs w:val="24"/>
              </w:rPr>
              <w:t>Obtained Marks</w:t>
            </w:r>
            <w:r w:rsidRPr="00C63AF8">
              <w:rPr>
                <w:rFonts w:ascii="Times New Roman" w:eastAsia="Times New Roman" w:hAnsi="Times New Roman" w:cs="Times New Roman"/>
                <w:sz w:val="24"/>
                <w:szCs w:val="24"/>
              </w:rPr>
              <w:t xml:space="preserve"> = ---------------------------------------------------------------</w:t>
            </w:r>
          </w:p>
          <w:p w14:paraId="7D43912C" w14:textId="77777777" w:rsidR="00D3793B" w:rsidRPr="00C63AF8" w:rsidRDefault="00D3793B" w:rsidP="00CC1A43">
            <w:pPr>
              <w:bidi/>
              <w:spacing w:after="0" w:line="240" w:lineRule="auto"/>
              <w:jc w:val="right"/>
              <w:rPr>
                <w:rFonts w:ascii="Times New Roman" w:eastAsia="Times New Roman" w:hAnsi="Times New Roman" w:cs="Times New Roman"/>
                <w:b/>
                <w:bCs/>
                <w:sz w:val="24"/>
                <w:szCs w:val="24"/>
                <w:lang w:bidi="ar-JO"/>
              </w:rPr>
            </w:pPr>
          </w:p>
        </w:tc>
      </w:tr>
    </w:tbl>
    <w:p w14:paraId="41893A77" w14:textId="77777777" w:rsidR="00D3793B" w:rsidRPr="00C63AF8" w:rsidRDefault="00D3793B" w:rsidP="00D3793B">
      <w:pPr>
        <w:spacing w:after="0" w:line="360" w:lineRule="auto"/>
        <w:rPr>
          <w:rFonts w:ascii="Times New Roman" w:eastAsia="Times New Roman" w:hAnsi="Times New Roman" w:cs="Times New Roman"/>
          <w:sz w:val="24"/>
          <w:szCs w:val="24"/>
          <w:rtl/>
          <w:lang w:bidi="ar-JO"/>
        </w:rPr>
      </w:pPr>
    </w:p>
    <w:p w14:paraId="4894BFCC" w14:textId="77777777" w:rsidR="00D3793B" w:rsidRPr="00C63AF8" w:rsidRDefault="00D3793B" w:rsidP="00D3793B">
      <w:pPr>
        <w:spacing w:after="0" w:line="360" w:lineRule="auto"/>
        <w:rPr>
          <w:rFonts w:ascii="Times New Roman" w:eastAsia="Times New Roman" w:hAnsi="Times New Roman" w:cs="Times New Roman"/>
          <w:sz w:val="24"/>
          <w:szCs w:val="24"/>
        </w:rPr>
      </w:pPr>
    </w:p>
    <w:p w14:paraId="0D8EC36A" w14:textId="77777777" w:rsidR="00D3793B" w:rsidRPr="00C63AF8" w:rsidRDefault="00D3793B" w:rsidP="00D3793B">
      <w:pPr>
        <w:spacing w:after="0" w:line="360" w:lineRule="auto"/>
        <w:rPr>
          <w:rFonts w:ascii="Times New Roman" w:eastAsia="Times New Roman" w:hAnsi="Times New Roman" w:cs="Times New Roman"/>
          <w:sz w:val="24"/>
          <w:szCs w:val="24"/>
        </w:rPr>
        <w:sectPr w:rsidR="00D3793B" w:rsidRPr="00C63AF8" w:rsidSect="007E24F0">
          <w:pgSz w:w="11907" w:h="16839"/>
          <w:pgMar w:top="993"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38EB65DE" w14:textId="77777777" w:rsidR="00D3793B" w:rsidRPr="00C63AF8" w:rsidRDefault="00D3793B" w:rsidP="00D3793B">
      <w:pPr>
        <w:spacing w:after="0" w:line="360" w:lineRule="auto"/>
        <w:rPr>
          <w:rFonts w:ascii="Times New Roman" w:eastAsia="Times New Roman" w:hAnsi="Times New Roman" w:cs="Times New Roman"/>
          <w:sz w:val="24"/>
          <w:szCs w:val="24"/>
        </w:rPr>
        <w:sectPr w:rsidR="00D3793B" w:rsidRPr="00C63AF8" w:rsidSect="007E24F0">
          <w:type w:val="continuous"/>
          <w:pgSz w:w="11907" w:h="16839"/>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579D315F" w14:textId="648BF637" w:rsidR="006E4511" w:rsidRPr="009244EC" w:rsidRDefault="00E7048C" w:rsidP="00E7048C">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lastRenderedPageBreak/>
        <w:t>The pain resulting from damage or dysfunction to the nervous system is called:</w:t>
      </w:r>
    </w:p>
    <w:p w14:paraId="68718F98" w14:textId="13D2EA16" w:rsidR="00E7048C" w:rsidRPr="009244EC" w:rsidRDefault="00E7048C" w:rsidP="00E7048C">
      <w:pPr>
        <w:pStyle w:val="ListParagraph"/>
        <w:numPr>
          <w:ilvl w:val="0"/>
          <w:numId w:val="2"/>
        </w:numPr>
        <w:rPr>
          <w:rFonts w:asciiTheme="majorBidi" w:hAnsiTheme="majorBidi" w:cstheme="majorBidi"/>
          <w:b/>
          <w:bCs/>
          <w:sz w:val="24"/>
          <w:szCs w:val="24"/>
        </w:rPr>
      </w:pPr>
      <w:r w:rsidRPr="009244EC">
        <w:rPr>
          <w:rFonts w:asciiTheme="majorBidi" w:hAnsiTheme="majorBidi" w:cstheme="majorBidi"/>
          <w:b/>
          <w:bCs/>
          <w:sz w:val="24"/>
          <w:szCs w:val="24"/>
        </w:rPr>
        <w:t>Neuropathic pain</w:t>
      </w:r>
    </w:p>
    <w:p w14:paraId="1D6B0ECF" w14:textId="0E63E61D" w:rsidR="00E7048C" w:rsidRPr="009244EC" w:rsidRDefault="00E7048C" w:rsidP="00E7048C">
      <w:pPr>
        <w:pStyle w:val="ListParagraph"/>
        <w:numPr>
          <w:ilvl w:val="0"/>
          <w:numId w:val="2"/>
        </w:numPr>
        <w:rPr>
          <w:rFonts w:asciiTheme="majorBidi" w:hAnsiTheme="majorBidi" w:cstheme="majorBidi"/>
          <w:sz w:val="24"/>
          <w:szCs w:val="24"/>
        </w:rPr>
      </w:pPr>
      <w:r w:rsidRPr="009244EC">
        <w:rPr>
          <w:rFonts w:asciiTheme="majorBidi" w:hAnsiTheme="majorBidi" w:cstheme="majorBidi"/>
          <w:sz w:val="24"/>
          <w:szCs w:val="24"/>
        </w:rPr>
        <w:t>Nociceptive pain</w:t>
      </w:r>
    </w:p>
    <w:p w14:paraId="297F8CE6" w14:textId="579E56DF" w:rsidR="00551EBA" w:rsidRPr="009244EC" w:rsidRDefault="00551EBA" w:rsidP="00551EBA">
      <w:pPr>
        <w:pStyle w:val="ListParagraph"/>
        <w:numPr>
          <w:ilvl w:val="0"/>
          <w:numId w:val="2"/>
        </w:numPr>
        <w:rPr>
          <w:rFonts w:asciiTheme="majorBidi" w:hAnsiTheme="majorBidi" w:cstheme="majorBidi"/>
          <w:sz w:val="24"/>
          <w:szCs w:val="24"/>
        </w:rPr>
      </w:pPr>
      <w:r w:rsidRPr="009244EC">
        <w:rPr>
          <w:rFonts w:asciiTheme="majorBidi" w:hAnsiTheme="majorBidi" w:cstheme="majorBidi"/>
          <w:sz w:val="24"/>
          <w:szCs w:val="24"/>
        </w:rPr>
        <w:t>Somatic pain</w:t>
      </w:r>
    </w:p>
    <w:p w14:paraId="707781A6" w14:textId="53C12312" w:rsidR="00551EBA" w:rsidRPr="009244EC" w:rsidRDefault="00551EBA" w:rsidP="00551EBA">
      <w:pPr>
        <w:pStyle w:val="ListParagraph"/>
        <w:numPr>
          <w:ilvl w:val="0"/>
          <w:numId w:val="2"/>
        </w:numPr>
        <w:rPr>
          <w:rFonts w:asciiTheme="majorBidi" w:hAnsiTheme="majorBidi" w:cstheme="majorBidi"/>
          <w:sz w:val="24"/>
          <w:szCs w:val="24"/>
        </w:rPr>
      </w:pPr>
      <w:r w:rsidRPr="009244EC">
        <w:rPr>
          <w:rFonts w:asciiTheme="majorBidi" w:hAnsiTheme="majorBidi" w:cstheme="majorBidi"/>
          <w:sz w:val="24"/>
          <w:szCs w:val="24"/>
        </w:rPr>
        <w:t>Visceral pain</w:t>
      </w:r>
    </w:p>
    <w:p w14:paraId="507CC42F" w14:textId="0320FA2B" w:rsidR="00E7048C" w:rsidRPr="009244EC" w:rsidRDefault="00E7048C" w:rsidP="008D404D">
      <w:pPr>
        <w:rPr>
          <w:rFonts w:asciiTheme="majorBidi" w:hAnsiTheme="majorBidi" w:cstheme="majorBidi"/>
          <w:sz w:val="24"/>
          <w:szCs w:val="24"/>
        </w:rPr>
      </w:pPr>
    </w:p>
    <w:p w14:paraId="2329FD8B" w14:textId="2C428426" w:rsidR="00965AB7" w:rsidRPr="009244EC" w:rsidRDefault="00965AB7" w:rsidP="00965AB7">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The mnemonic OLD CARTS may aid in the verbal appraisal of pain in a concentrated manner. The letter "T" in this mnemonic may be evaluated by answering the following question:</w:t>
      </w:r>
    </w:p>
    <w:p w14:paraId="74F41B1F" w14:textId="0154FB50" w:rsidR="008D404D" w:rsidRPr="009244EC" w:rsidRDefault="008D404D" w:rsidP="008D404D">
      <w:pPr>
        <w:pStyle w:val="ListParagraph"/>
        <w:numPr>
          <w:ilvl w:val="0"/>
          <w:numId w:val="3"/>
        </w:numPr>
        <w:rPr>
          <w:rFonts w:asciiTheme="majorBidi" w:hAnsiTheme="majorBidi" w:cstheme="majorBidi"/>
          <w:b/>
          <w:bCs/>
          <w:sz w:val="24"/>
          <w:szCs w:val="24"/>
        </w:rPr>
      </w:pPr>
      <w:r w:rsidRPr="009244EC">
        <w:rPr>
          <w:rFonts w:asciiTheme="majorBidi" w:hAnsiTheme="majorBidi" w:cstheme="majorBidi"/>
          <w:b/>
          <w:bCs/>
          <w:sz w:val="24"/>
          <w:szCs w:val="24"/>
        </w:rPr>
        <w:t>What have you used to treat the pain?</w:t>
      </w:r>
    </w:p>
    <w:p w14:paraId="20C835E8" w14:textId="08C84209" w:rsidR="008D404D" w:rsidRPr="009244EC" w:rsidRDefault="008D404D" w:rsidP="008D404D">
      <w:pPr>
        <w:pStyle w:val="ListParagraph"/>
        <w:numPr>
          <w:ilvl w:val="0"/>
          <w:numId w:val="3"/>
        </w:numPr>
        <w:rPr>
          <w:rFonts w:asciiTheme="majorBidi" w:hAnsiTheme="majorBidi" w:cstheme="majorBidi"/>
          <w:sz w:val="24"/>
          <w:szCs w:val="24"/>
        </w:rPr>
      </w:pPr>
      <w:r w:rsidRPr="009244EC">
        <w:rPr>
          <w:rFonts w:asciiTheme="majorBidi" w:hAnsiTheme="majorBidi" w:cstheme="majorBidi"/>
          <w:sz w:val="24"/>
          <w:szCs w:val="24"/>
        </w:rPr>
        <w:t>Can you describe the pain using a word?</w:t>
      </w:r>
    </w:p>
    <w:p w14:paraId="040E11D9" w14:textId="37F9E4B8" w:rsidR="008D404D" w:rsidRPr="009244EC" w:rsidRDefault="008D404D" w:rsidP="008D404D">
      <w:pPr>
        <w:pStyle w:val="ListParagraph"/>
        <w:numPr>
          <w:ilvl w:val="0"/>
          <w:numId w:val="3"/>
        </w:numPr>
        <w:rPr>
          <w:rFonts w:asciiTheme="majorBidi" w:hAnsiTheme="majorBidi" w:cstheme="majorBidi"/>
          <w:sz w:val="24"/>
          <w:szCs w:val="24"/>
        </w:rPr>
      </w:pPr>
      <w:r w:rsidRPr="009244EC">
        <w:rPr>
          <w:rFonts w:asciiTheme="majorBidi" w:hAnsiTheme="majorBidi" w:cstheme="majorBidi"/>
          <w:sz w:val="24"/>
          <w:szCs w:val="24"/>
        </w:rPr>
        <w:t>Where does it hurt?</w:t>
      </w:r>
    </w:p>
    <w:p w14:paraId="5D013B87" w14:textId="5791A140" w:rsidR="008D404D" w:rsidRPr="009244EC" w:rsidRDefault="008D404D" w:rsidP="008D404D">
      <w:pPr>
        <w:pStyle w:val="ListParagraph"/>
        <w:numPr>
          <w:ilvl w:val="0"/>
          <w:numId w:val="3"/>
        </w:numPr>
        <w:rPr>
          <w:rFonts w:asciiTheme="majorBidi" w:hAnsiTheme="majorBidi" w:cstheme="majorBidi"/>
          <w:sz w:val="24"/>
          <w:szCs w:val="24"/>
        </w:rPr>
      </w:pPr>
      <w:r w:rsidRPr="009244EC">
        <w:rPr>
          <w:rFonts w:asciiTheme="majorBidi" w:hAnsiTheme="majorBidi" w:cstheme="majorBidi"/>
          <w:sz w:val="24"/>
          <w:szCs w:val="24"/>
        </w:rPr>
        <w:t xml:space="preserve">Use a developmentally appropriate scale to rate the severity of the </w:t>
      </w:r>
      <w:proofErr w:type="gramStart"/>
      <w:r w:rsidRPr="009244EC">
        <w:rPr>
          <w:rFonts w:asciiTheme="majorBidi" w:hAnsiTheme="majorBidi" w:cstheme="majorBidi"/>
          <w:sz w:val="24"/>
          <w:szCs w:val="24"/>
        </w:rPr>
        <w:t>pain .</w:t>
      </w:r>
      <w:proofErr w:type="gramEnd"/>
    </w:p>
    <w:p w14:paraId="3F82617E" w14:textId="5BB9DA4D" w:rsidR="008D404D" w:rsidRPr="009244EC" w:rsidRDefault="008D404D" w:rsidP="008D404D">
      <w:pPr>
        <w:pStyle w:val="ListParagraph"/>
        <w:rPr>
          <w:rFonts w:asciiTheme="majorBidi" w:hAnsiTheme="majorBidi" w:cstheme="majorBidi"/>
          <w:sz w:val="24"/>
          <w:szCs w:val="24"/>
        </w:rPr>
      </w:pPr>
    </w:p>
    <w:p w14:paraId="03F89EE2" w14:textId="1663F0EF" w:rsidR="008D404D" w:rsidRPr="009244EC" w:rsidRDefault="008D404D" w:rsidP="008D404D">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 xml:space="preserve">The visual analog scale was revised some years ago because one face was smiling and one had </w:t>
      </w:r>
      <w:proofErr w:type="gramStart"/>
      <w:r w:rsidRPr="009244EC">
        <w:rPr>
          <w:rFonts w:asciiTheme="majorBidi" w:hAnsiTheme="majorBidi" w:cstheme="majorBidi"/>
          <w:b/>
          <w:bCs/>
          <w:sz w:val="24"/>
          <w:szCs w:val="24"/>
        </w:rPr>
        <w:t>tears ,</w:t>
      </w:r>
      <w:proofErr w:type="gramEnd"/>
      <w:r w:rsidRPr="009244EC">
        <w:rPr>
          <w:rFonts w:asciiTheme="majorBidi" w:hAnsiTheme="majorBidi" w:cstheme="majorBidi"/>
          <w:b/>
          <w:bCs/>
          <w:sz w:val="24"/>
          <w:szCs w:val="24"/>
        </w:rPr>
        <w:t xml:space="preserve"> and the words happy and sad were used , which were thought to be confusing .</w:t>
      </w:r>
    </w:p>
    <w:p w14:paraId="3EDBCAA3" w14:textId="320B9A2A" w:rsidR="008D404D" w:rsidRPr="009244EC" w:rsidRDefault="008D404D" w:rsidP="008D404D">
      <w:pPr>
        <w:pStyle w:val="ListParagraph"/>
        <w:numPr>
          <w:ilvl w:val="0"/>
          <w:numId w:val="4"/>
        </w:numPr>
        <w:rPr>
          <w:rFonts w:asciiTheme="majorBidi" w:hAnsiTheme="majorBidi" w:cstheme="majorBidi"/>
          <w:sz w:val="24"/>
          <w:szCs w:val="24"/>
        </w:rPr>
      </w:pPr>
      <w:r w:rsidRPr="009244EC">
        <w:rPr>
          <w:rFonts w:asciiTheme="majorBidi" w:hAnsiTheme="majorBidi" w:cstheme="majorBidi"/>
          <w:sz w:val="24"/>
          <w:szCs w:val="24"/>
        </w:rPr>
        <w:t>True</w:t>
      </w:r>
    </w:p>
    <w:p w14:paraId="022602DF" w14:textId="056B6EE6" w:rsidR="008D404D" w:rsidRPr="009244EC" w:rsidRDefault="008D404D" w:rsidP="008D404D">
      <w:pPr>
        <w:pStyle w:val="ListParagraph"/>
        <w:numPr>
          <w:ilvl w:val="0"/>
          <w:numId w:val="4"/>
        </w:numPr>
        <w:rPr>
          <w:rFonts w:asciiTheme="majorBidi" w:hAnsiTheme="majorBidi" w:cstheme="majorBidi"/>
          <w:b/>
          <w:bCs/>
          <w:sz w:val="24"/>
          <w:szCs w:val="24"/>
        </w:rPr>
      </w:pPr>
      <w:r w:rsidRPr="009244EC">
        <w:rPr>
          <w:rFonts w:asciiTheme="majorBidi" w:hAnsiTheme="majorBidi" w:cstheme="majorBidi"/>
          <w:b/>
          <w:bCs/>
          <w:sz w:val="24"/>
          <w:szCs w:val="24"/>
        </w:rPr>
        <w:t xml:space="preserve">False </w:t>
      </w:r>
    </w:p>
    <w:p w14:paraId="058A25C1" w14:textId="5B544867" w:rsidR="008D404D" w:rsidRPr="009244EC" w:rsidRDefault="008D404D" w:rsidP="008D404D">
      <w:pPr>
        <w:rPr>
          <w:rFonts w:asciiTheme="majorBidi" w:hAnsiTheme="majorBidi" w:cstheme="majorBidi"/>
          <w:b/>
          <w:bCs/>
          <w:sz w:val="24"/>
          <w:szCs w:val="24"/>
        </w:rPr>
      </w:pPr>
    </w:p>
    <w:p w14:paraId="4B6A8EA1" w14:textId="0A843AB7" w:rsidR="003F4860" w:rsidRPr="009244EC" w:rsidRDefault="003F4860" w:rsidP="003F4860">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Is it deliberate action on the side of the caregiver that transmits to a kid the message that they are worthless, imperfect, unloved, undesired, dangerous, or valued only for the purpose of serving the demands of another?</w:t>
      </w:r>
    </w:p>
    <w:p w14:paraId="3B744E03" w14:textId="1F1F3824" w:rsidR="00352075" w:rsidRPr="009244EC" w:rsidRDefault="004B13EB" w:rsidP="00352075">
      <w:pPr>
        <w:pStyle w:val="ListParagraph"/>
        <w:numPr>
          <w:ilvl w:val="0"/>
          <w:numId w:val="5"/>
        </w:numPr>
        <w:rPr>
          <w:rFonts w:asciiTheme="majorBidi" w:hAnsiTheme="majorBidi" w:cstheme="majorBidi"/>
          <w:b/>
          <w:bCs/>
          <w:sz w:val="24"/>
          <w:szCs w:val="24"/>
        </w:rPr>
      </w:pPr>
      <w:r w:rsidRPr="009244EC">
        <w:rPr>
          <w:rFonts w:asciiTheme="majorBidi" w:hAnsiTheme="majorBidi" w:cstheme="majorBidi"/>
          <w:b/>
          <w:bCs/>
          <w:sz w:val="24"/>
          <w:szCs w:val="24"/>
        </w:rPr>
        <w:t>P</w:t>
      </w:r>
      <w:r w:rsidR="00352075" w:rsidRPr="009244EC">
        <w:rPr>
          <w:rFonts w:asciiTheme="majorBidi" w:hAnsiTheme="majorBidi" w:cstheme="majorBidi"/>
          <w:b/>
          <w:bCs/>
          <w:sz w:val="24"/>
          <w:szCs w:val="24"/>
        </w:rPr>
        <w:t>sychological abuse</w:t>
      </w:r>
    </w:p>
    <w:p w14:paraId="746690FF" w14:textId="64760560" w:rsidR="00352075" w:rsidRPr="009244EC" w:rsidRDefault="004B13EB" w:rsidP="00352075">
      <w:pPr>
        <w:pStyle w:val="ListParagraph"/>
        <w:numPr>
          <w:ilvl w:val="0"/>
          <w:numId w:val="5"/>
        </w:numPr>
        <w:rPr>
          <w:rFonts w:asciiTheme="majorBidi" w:hAnsiTheme="majorBidi" w:cstheme="majorBidi"/>
          <w:b/>
          <w:bCs/>
          <w:sz w:val="24"/>
          <w:szCs w:val="24"/>
        </w:rPr>
      </w:pPr>
      <w:r w:rsidRPr="009244EC">
        <w:rPr>
          <w:rFonts w:asciiTheme="majorBidi" w:hAnsiTheme="majorBidi" w:cstheme="majorBidi"/>
          <w:sz w:val="24"/>
          <w:szCs w:val="24"/>
        </w:rPr>
        <w:t>S</w:t>
      </w:r>
      <w:r w:rsidR="00352075" w:rsidRPr="009244EC">
        <w:rPr>
          <w:rFonts w:asciiTheme="majorBidi" w:hAnsiTheme="majorBidi" w:cstheme="majorBidi"/>
          <w:sz w:val="24"/>
          <w:szCs w:val="24"/>
        </w:rPr>
        <w:t>exual abuse</w:t>
      </w:r>
    </w:p>
    <w:p w14:paraId="6FABF39D" w14:textId="40B6C475" w:rsidR="00352075" w:rsidRPr="009244EC" w:rsidRDefault="004B13EB" w:rsidP="00352075">
      <w:pPr>
        <w:pStyle w:val="ListParagraph"/>
        <w:numPr>
          <w:ilvl w:val="0"/>
          <w:numId w:val="5"/>
        </w:numPr>
        <w:rPr>
          <w:rFonts w:asciiTheme="majorBidi" w:hAnsiTheme="majorBidi" w:cstheme="majorBidi"/>
          <w:sz w:val="24"/>
          <w:szCs w:val="24"/>
        </w:rPr>
      </w:pPr>
      <w:r w:rsidRPr="009244EC">
        <w:rPr>
          <w:rFonts w:asciiTheme="majorBidi" w:hAnsiTheme="majorBidi" w:cstheme="majorBidi"/>
          <w:sz w:val="24"/>
          <w:szCs w:val="24"/>
        </w:rPr>
        <w:t>P</w:t>
      </w:r>
      <w:r w:rsidR="00352075" w:rsidRPr="009244EC">
        <w:rPr>
          <w:rFonts w:asciiTheme="majorBidi" w:hAnsiTheme="majorBidi" w:cstheme="majorBidi"/>
          <w:sz w:val="24"/>
          <w:szCs w:val="24"/>
        </w:rPr>
        <w:t>hysical abuse</w:t>
      </w:r>
    </w:p>
    <w:p w14:paraId="30D6535E" w14:textId="353B9B1E" w:rsidR="00352075" w:rsidRPr="009244EC" w:rsidRDefault="00352075" w:rsidP="00352075">
      <w:pPr>
        <w:pStyle w:val="ListParagraph"/>
        <w:numPr>
          <w:ilvl w:val="0"/>
          <w:numId w:val="5"/>
        </w:numPr>
        <w:rPr>
          <w:rFonts w:asciiTheme="majorBidi" w:hAnsiTheme="majorBidi" w:cstheme="majorBidi"/>
          <w:sz w:val="24"/>
          <w:szCs w:val="24"/>
        </w:rPr>
      </w:pPr>
      <w:r w:rsidRPr="009244EC">
        <w:rPr>
          <w:rFonts w:asciiTheme="majorBidi" w:hAnsiTheme="majorBidi" w:cstheme="majorBidi"/>
          <w:sz w:val="24"/>
          <w:szCs w:val="24"/>
        </w:rPr>
        <w:t>Neglect</w:t>
      </w:r>
    </w:p>
    <w:p w14:paraId="123AB586" w14:textId="57AFFFB5" w:rsidR="00352075" w:rsidRPr="009244EC" w:rsidRDefault="00352075" w:rsidP="00352075">
      <w:pPr>
        <w:pStyle w:val="ListParagraph"/>
        <w:rPr>
          <w:rFonts w:asciiTheme="majorBidi" w:hAnsiTheme="majorBidi" w:cstheme="majorBidi"/>
          <w:b/>
          <w:bCs/>
          <w:sz w:val="24"/>
          <w:szCs w:val="24"/>
        </w:rPr>
      </w:pPr>
    </w:p>
    <w:p w14:paraId="15F19780" w14:textId="7863E083" w:rsidR="000C43A8" w:rsidRPr="009244EC" w:rsidRDefault="000C43A8" w:rsidP="000C43A8">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 xml:space="preserve">The form of seizure in which the body stiffens with </w:t>
      </w:r>
      <w:proofErr w:type="spellStart"/>
      <w:r w:rsidRPr="009244EC">
        <w:rPr>
          <w:rFonts w:asciiTheme="majorBidi" w:hAnsiTheme="majorBidi" w:cstheme="majorBidi"/>
          <w:b/>
          <w:bCs/>
          <w:sz w:val="24"/>
          <w:szCs w:val="24"/>
        </w:rPr>
        <w:t>Jurky</w:t>
      </w:r>
      <w:proofErr w:type="spellEnd"/>
      <w:r w:rsidRPr="009244EC">
        <w:rPr>
          <w:rFonts w:asciiTheme="majorBidi" w:hAnsiTheme="majorBidi" w:cstheme="majorBidi"/>
          <w:b/>
          <w:bCs/>
          <w:sz w:val="24"/>
          <w:szCs w:val="24"/>
        </w:rPr>
        <w:t xml:space="preserve"> muscular action affecting the whole body:</w:t>
      </w:r>
    </w:p>
    <w:p w14:paraId="4671CF75" w14:textId="467A324D" w:rsidR="000C43A8" w:rsidRPr="009244EC" w:rsidRDefault="000C43A8" w:rsidP="000C43A8">
      <w:pPr>
        <w:pStyle w:val="ListParagraph"/>
        <w:numPr>
          <w:ilvl w:val="0"/>
          <w:numId w:val="6"/>
        </w:numPr>
        <w:rPr>
          <w:rFonts w:asciiTheme="majorBidi" w:hAnsiTheme="majorBidi" w:cstheme="majorBidi"/>
          <w:b/>
          <w:bCs/>
          <w:sz w:val="24"/>
          <w:szCs w:val="24"/>
        </w:rPr>
      </w:pPr>
      <w:r w:rsidRPr="009244EC">
        <w:rPr>
          <w:rFonts w:asciiTheme="majorBidi" w:hAnsiTheme="majorBidi" w:cstheme="majorBidi"/>
          <w:b/>
          <w:bCs/>
          <w:sz w:val="24"/>
          <w:szCs w:val="24"/>
        </w:rPr>
        <w:t>Myoclonic</w:t>
      </w:r>
    </w:p>
    <w:p w14:paraId="58E8A0C4" w14:textId="4D796E2F" w:rsidR="000C43A8" w:rsidRPr="009244EC" w:rsidRDefault="000C43A8" w:rsidP="000C43A8">
      <w:pPr>
        <w:pStyle w:val="ListParagraph"/>
        <w:numPr>
          <w:ilvl w:val="0"/>
          <w:numId w:val="6"/>
        </w:numPr>
        <w:rPr>
          <w:rFonts w:asciiTheme="majorBidi" w:hAnsiTheme="majorBidi" w:cstheme="majorBidi"/>
          <w:sz w:val="24"/>
          <w:szCs w:val="24"/>
        </w:rPr>
      </w:pPr>
      <w:r w:rsidRPr="009244EC">
        <w:rPr>
          <w:rFonts w:asciiTheme="majorBidi" w:hAnsiTheme="majorBidi" w:cstheme="majorBidi"/>
          <w:sz w:val="24"/>
          <w:szCs w:val="24"/>
        </w:rPr>
        <w:t>Petit mal</w:t>
      </w:r>
    </w:p>
    <w:p w14:paraId="4684E09C" w14:textId="2726EC02" w:rsidR="000C43A8" w:rsidRPr="009244EC" w:rsidRDefault="000C43A8" w:rsidP="000C43A8">
      <w:pPr>
        <w:pStyle w:val="ListParagraph"/>
        <w:numPr>
          <w:ilvl w:val="0"/>
          <w:numId w:val="6"/>
        </w:numPr>
        <w:rPr>
          <w:rFonts w:asciiTheme="majorBidi" w:hAnsiTheme="majorBidi" w:cstheme="majorBidi"/>
          <w:sz w:val="24"/>
          <w:szCs w:val="24"/>
        </w:rPr>
      </w:pPr>
      <w:r w:rsidRPr="009244EC">
        <w:rPr>
          <w:rFonts w:asciiTheme="majorBidi" w:hAnsiTheme="majorBidi" w:cstheme="majorBidi"/>
          <w:sz w:val="24"/>
          <w:szCs w:val="24"/>
        </w:rPr>
        <w:t>Tonic</w:t>
      </w:r>
    </w:p>
    <w:p w14:paraId="1B38C040" w14:textId="2C8A3049" w:rsidR="000C43A8" w:rsidRPr="009244EC" w:rsidRDefault="000C43A8" w:rsidP="000C43A8">
      <w:pPr>
        <w:pStyle w:val="ListParagraph"/>
        <w:numPr>
          <w:ilvl w:val="0"/>
          <w:numId w:val="6"/>
        </w:numPr>
        <w:rPr>
          <w:rFonts w:asciiTheme="majorBidi" w:hAnsiTheme="majorBidi" w:cstheme="majorBidi"/>
          <w:sz w:val="24"/>
          <w:szCs w:val="24"/>
        </w:rPr>
      </w:pPr>
      <w:r w:rsidRPr="009244EC">
        <w:rPr>
          <w:rFonts w:asciiTheme="majorBidi" w:hAnsiTheme="majorBidi" w:cstheme="majorBidi"/>
          <w:sz w:val="24"/>
          <w:szCs w:val="24"/>
        </w:rPr>
        <w:t>Atonic</w:t>
      </w:r>
    </w:p>
    <w:p w14:paraId="4C6B1C50" w14:textId="77777777" w:rsidR="000C43A8" w:rsidRPr="009244EC" w:rsidRDefault="000C43A8" w:rsidP="000C43A8">
      <w:pPr>
        <w:pStyle w:val="ListParagraph"/>
        <w:ind w:left="1440"/>
        <w:rPr>
          <w:rFonts w:asciiTheme="majorBidi" w:hAnsiTheme="majorBidi" w:cstheme="majorBidi"/>
          <w:sz w:val="24"/>
          <w:szCs w:val="24"/>
        </w:rPr>
      </w:pPr>
    </w:p>
    <w:p w14:paraId="32CC4119" w14:textId="4C86D76A" w:rsidR="00A23C35" w:rsidRPr="009244EC" w:rsidRDefault="00B625ED" w:rsidP="00B625ED">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 xml:space="preserve">This form of hydrocephalus arises when the flow of CSF inside the ventricular system is unobstructed. The problem develops </w:t>
      </w:r>
      <w:proofErr w:type="gramStart"/>
      <w:r w:rsidRPr="009244EC">
        <w:rPr>
          <w:rFonts w:asciiTheme="majorBidi" w:hAnsiTheme="majorBidi" w:cstheme="majorBidi"/>
          <w:b/>
          <w:bCs/>
          <w:sz w:val="24"/>
          <w:szCs w:val="24"/>
        </w:rPr>
        <w:t>as a result of</w:t>
      </w:r>
      <w:proofErr w:type="gramEnd"/>
      <w:r w:rsidRPr="009244EC">
        <w:rPr>
          <w:rFonts w:asciiTheme="majorBidi" w:hAnsiTheme="majorBidi" w:cstheme="majorBidi"/>
          <w:b/>
          <w:bCs/>
          <w:sz w:val="24"/>
          <w:szCs w:val="24"/>
        </w:rPr>
        <w:t xml:space="preserve"> insufficient absorption or as a result of an excessive increase in the amount of CSF generated.</w:t>
      </w:r>
    </w:p>
    <w:p w14:paraId="6C02D52C" w14:textId="25822CB7" w:rsidR="00B625ED" w:rsidRPr="009244EC" w:rsidRDefault="00B625ED" w:rsidP="00B625ED">
      <w:pPr>
        <w:pStyle w:val="ListParagraph"/>
        <w:numPr>
          <w:ilvl w:val="0"/>
          <w:numId w:val="8"/>
        </w:numPr>
        <w:rPr>
          <w:rFonts w:asciiTheme="majorBidi" w:hAnsiTheme="majorBidi" w:cstheme="majorBidi"/>
          <w:b/>
          <w:bCs/>
          <w:sz w:val="24"/>
          <w:szCs w:val="24"/>
        </w:rPr>
      </w:pPr>
      <w:r w:rsidRPr="009244EC">
        <w:rPr>
          <w:rFonts w:asciiTheme="majorBidi" w:hAnsiTheme="majorBidi" w:cstheme="majorBidi"/>
          <w:b/>
          <w:bCs/>
          <w:sz w:val="24"/>
          <w:szCs w:val="24"/>
        </w:rPr>
        <w:t>Communicating Hydrocephalus</w:t>
      </w:r>
    </w:p>
    <w:p w14:paraId="0DFA2181" w14:textId="2F17CB8A" w:rsidR="00B625ED" w:rsidRPr="009244EC" w:rsidRDefault="00B625ED" w:rsidP="00B625ED">
      <w:pPr>
        <w:pStyle w:val="ListParagraph"/>
        <w:numPr>
          <w:ilvl w:val="0"/>
          <w:numId w:val="8"/>
        </w:numPr>
        <w:rPr>
          <w:rFonts w:asciiTheme="majorBidi" w:hAnsiTheme="majorBidi" w:cstheme="majorBidi"/>
          <w:sz w:val="24"/>
          <w:szCs w:val="24"/>
        </w:rPr>
      </w:pPr>
      <w:r w:rsidRPr="009244EC">
        <w:rPr>
          <w:rFonts w:asciiTheme="majorBidi" w:hAnsiTheme="majorBidi" w:cstheme="majorBidi"/>
          <w:sz w:val="24"/>
          <w:szCs w:val="24"/>
        </w:rPr>
        <w:t>Non-communication (Obstructive) Hydrocephalus</w:t>
      </w:r>
    </w:p>
    <w:p w14:paraId="3EE838E3" w14:textId="2DCD4AFB" w:rsidR="00B625ED" w:rsidRPr="009244EC" w:rsidRDefault="00B625ED" w:rsidP="00B625ED">
      <w:pPr>
        <w:pStyle w:val="ListParagraph"/>
        <w:numPr>
          <w:ilvl w:val="0"/>
          <w:numId w:val="8"/>
        </w:numPr>
        <w:rPr>
          <w:rFonts w:asciiTheme="majorBidi" w:hAnsiTheme="majorBidi" w:cstheme="majorBidi"/>
          <w:sz w:val="24"/>
          <w:szCs w:val="24"/>
        </w:rPr>
      </w:pPr>
      <w:r w:rsidRPr="009244EC">
        <w:rPr>
          <w:rFonts w:asciiTheme="majorBidi" w:hAnsiTheme="majorBidi" w:cstheme="majorBidi"/>
          <w:sz w:val="24"/>
          <w:szCs w:val="24"/>
        </w:rPr>
        <w:t>Acquired Hydrocephalus</w:t>
      </w:r>
    </w:p>
    <w:p w14:paraId="37C25B7F" w14:textId="0AFB0A1B" w:rsidR="00B625ED" w:rsidRPr="009244EC" w:rsidRDefault="00B625ED" w:rsidP="00B625ED">
      <w:pPr>
        <w:pStyle w:val="ListParagraph"/>
        <w:numPr>
          <w:ilvl w:val="0"/>
          <w:numId w:val="8"/>
        </w:numPr>
        <w:rPr>
          <w:rFonts w:asciiTheme="majorBidi" w:hAnsiTheme="majorBidi" w:cstheme="majorBidi"/>
          <w:sz w:val="24"/>
          <w:szCs w:val="24"/>
        </w:rPr>
      </w:pPr>
      <w:r w:rsidRPr="009244EC">
        <w:rPr>
          <w:rFonts w:asciiTheme="majorBidi" w:hAnsiTheme="majorBidi" w:cstheme="majorBidi"/>
          <w:sz w:val="24"/>
          <w:szCs w:val="24"/>
        </w:rPr>
        <w:lastRenderedPageBreak/>
        <w:t>Congenital Hydrocephalus</w:t>
      </w:r>
    </w:p>
    <w:p w14:paraId="5BBF754A" w14:textId="3620419E" w:rsidR="00A1081A" w:rsidRPr="009244EC" w:rsidRDefault="00A1081A" w:rsidP="00A1081A">
      <w:pPr>
        <w:rPr>
          <w:rFonts w:asciiTheme="majorBidi" w:hAnsiTheme="majorBidi" w:cstheme="majorBidi"/>
          <w:sz w:val="24"/>
          <w:szCs w:val="24"/>
        </w:rPr>
      </w:pPr>
    </w:p>
    <w:p w14:paraId="0E8209DE" w14:textId="57A2F7AB" w:rsidR="00A1081A" w:rsidRPr="009244EC" w:rsidRDefault="009B4D2D" w:rsidP="005F1620">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Crush and gunshot injuries are two types of hard tissue injuries associated with maxillofacial trauma:</w:t>
      </w:r>
    </w:p>
    <w:p w14:paraId="3B70FD5B" w14:textId="25BC5D64" w:rsidR="005F1620" w:rsidRPr="009244EC" w:rsidRDefault="005F1620" w:rsidP="005F1620">
      <w:pPr>
        <w:pStyle w:val="ListParagraph"/>
        <w:numPr>
          <w:ilvl w:val="0"/>
          <w:numId w:val="9"/>
        </w:numPr>
        <w:rPr>
          <w:rFonts w:asciiTheme="majorBidi" w:hAnsiTheme="majorBidi" w:cstheme="majorBidi"/>
          <w:sz w:val="24"/>
          <w:szCs w:val="24"/>
        </w:rPr>
      </w:pPr>
      <w:r w:rsidRPr="009244EC">
        <w:rPr>
          <w:rFonts w:asciiTheme="majorBidi" w:hAnsiTheme="majorBidi" w:cstheme="majorBidi"/>
          <w:sz w:val="24"/>
          <w:szCs w:val="24"/>
        </w:rPr>
        <w:t xml:space="preserve">True </w:t>
      </w:r>
    </w:p>
    <w:p w14:paraId="46578937" w14:textId="3551039B" w:rsidR="005F1620" w:rsidRPr="009244EC" w:rsidRDefault="005F1620" w:rsidP="005F1620">
      <w:pPr>
        <w:pStyle w:val="ListParagraph"/>
        <w:numPr>
          <w:ilvl w:val="0"/>
          <w:numId w:val="9"/>
        </w:numPr>
        <w:rPr>
          <w:rFonts w:asciiTheme="majorBidi" w:hAnsiTheme="majorBidi" w:cstheme="majorBidi"/>
          <w:b/>
          <w:bCs/>
          <w:sz w:val="24"/>
          <w:szCs w:val="24"/>
        </w:rPr>
      </w:pPr>
      <w:r w:rsidRPr="009244EC">
        <w:rPr>
          <w:rFonts w:asciiTheme="majorBidi" w:hAnsiTheme="majorBidi" w:cstheme="majorBidi"/>
          <w:b/>
          <w:bCs/>
          <w:sz w:val="24"/>
          <w:szCs w:val="24"/>
        </w:rPr>
        <w:t xml:space="preserve">False </w:t>
      </w:r>
    </w:p>
    <w:p w14:paraId="00042F46" w14:textId="15A35CF7" w:rsidR="00EF436B" w:rsidRPr="009244EC" w:rsidRDefault="00EF436B" w:rsidP="00EF436B">
      <w:pPr>
        <w:rPr>
          <w:rFonts w:asciiTheme="majorBidi" w:hAnsiTheme="majorBidi" w:cstheme="majorBidi"/>
          <w:sz w:val="24"/>
          <w:szCs w:val="24"/>
        </w:rPr>
      </w:pPr>
    </w:p>
    <w:p w14:paraId="37323B8F" w14:textId="712A5C16" w:rsidR="00EF436B" w:rsidRPr="009244EC" w:rsidRDefault="007B3C2D" w:rsidP="007B3C2D">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The most frequent type of soft tissue injuries:</w:t>
      </w:r>
    </w:p>
    <w:p w14:paraId="011BBB58" w14:textId="7113E030" w:rsidR="007B3C2D" w:rsidRPr="009244EC" w:rsidRDefault="007B3C2D" w:rsidP="007B3C2D">
      <w:pPr>
        <w:pStyle w:val="ListParagraph"/>
        <w:numPr>
          <w:ilvl w:val="0"/>
          <w:numId w:val="10"/>
        </w:numPr>
        <w:rPr>
          <w:rFonts w:asciiTheme="majorBidi" w:hAnsiTheme="majorBidi" w:cstheme="majorBidi"/>
          <w:b/>
          <w:bCs/>
          <w:sz w:val="24"/>
          <w:szCs w:val="24"/>
        </w:rPr>
      </w:pPr>
      <w:r w:rsidRPr="009244EC">
        <w:rPr>
          <w:rFonts w:asciiTheme="majorBidi" w:hAnsiTheme="majorBidi" w:cstheme="majorBidi"/>
          <w:b/>
          <w:bCs/>
          <w:sz w:val="24"/>
          <w:szCs w:val="24"/>
        </w:rPr>
        <w:t>Laceration</w:t>
      </w:r>
    </w:p>
    <w:p w14:paraId="228C92B1" w14:textId="7ADA1780" w:rsidR="007B3C2D" w:rsidRPr="009244EC" w:rsidRDefault="007B3C2D" w:rsidP="007B3C2D">
      <w:pPr>
        <w:pStyle w:val="ListParagraph"/>
        <w:numPr>
          <w:ilvl w:val="0"/>
          <w:numId w:val="10"/>
        </w:numPr>
        <w:rPr>
          <w:rFonts w:asciiTheme="majorBidi" w:hAnsiTheme="majorBidi" w:cstheme="majorBidi"/>
          <w:sz w:val="24"/>
          <w:szCs w:val="24"/>
        </w:rPr>
      </w:pPr>
      <w:r w:rsidRPr="009244EC">
        <w:rPr>
          <w:rFonts w:asciiTheme="majorBidi" w:hAnsiTheme="majorBidi" w:cstheme="majorBidi"/>
          <w:sz w:val="24"/>
          <w:szCs w:val="24"/>
        </w:rPr>
        <w:t>Crush injuries</w:t>
      </w:r>
    </w:p>
    <w:p w14:paraId="1BC47420" w14:textId="2EAF17C1" w:rsidR="007B3C2D" w:rsidRPr="009244EC" w:rsidRDefault="007B3C2D" w:rsidP="007B3C2D">
      <w:pPr>
        <w:pStyle w:val="ListParagraph"/>
        <w:numPr>
          <w:ilvl w:val="0"/>
          <w:numId w:val="10"/>
        </w:numPr>
        <w:rPr>
          <w:rFonts w:asciiTheme="majorBidi" w:hAnsiTheme="majorBidi" w:cstheme="majorBidi"/>
          <w:sz w:val="24"/>
          <w:szCs w:val="24"/>
        </w:rPr>
      </w:pPr>
      <w:r w:rsidRPr="009244EC">
        <w:rPr>
          <w:rFonts w:asciiTheme="majorBidi" w:hAnsiTheme="majorBidi" w:cstheme="majorBidi"/>
          <w:sz w:val="24"/>
          <w:szCs w:val="24"/>
        </w:rPr>
        <w:t xml:space="preserve">Hematomas </w:t>
      </w:r>
    </w:p>
    <w:p w14:paraId="0E2F1BDC" w14:textId="26731D14" w:rsidR="007B3C2D" w:rsidRPr="009244EC" w:rsidRDefault="007B3C2D" w:rsidP="007B3C2D">
      <w:pPr>
        <w:pStyle w:val="ListParagraph"/>
        <w:numPr>
          <w:ilvl w:val="0"/>
          <w:numId w:val="10"/>
        </w:numPr>
        <w:rPr>
          <w:rFonts w:asciiTheme="majorBidi" w:hAnsiTheme="majorBidi" w:cstheme="majorBidi"/>
          <w:sz w:val="24"/>
          <w:szCs w:val="24"/>
        </w:rPr>
      </w:pPr>
      <w:r w:rsidRPr="009244EC">
        <w:rPr>
          <w:rFonts w:asciiTheme="majorBidi" w:hAnsiTheme="majorBidi" w:cstheme="majorBidi"/>
          <w:sz w:val="24"/>
          <w:szCs w:val="24"/>
        </w:rPr>
        <w:t>Contusion</w:t>
      </w:r>
    </w:p>
    <w:p w14:paraId="292F5B37" w14:textId="71BB7EAB" w:rsidR="00A9664F" w:rsidRPr="009244EC" w:rsidRDefault="00A9664F" w:rsidP="00A9664F">
      <w:pPr>
        <w:rPr>
          <w:rFonts w:asciiTheme="majorBidi" w:hAnsiTheme="majorBidi" w:cstheme="majorBidi"/>
          <w:sz w:val="24"/>
          <w:szCs w:val="24"/>
        </w:rPr>
      </w:pPr>
    </w:p>
    <w:p w14:paraId="1475EFDD" w14:textId="08AEEA75" w:rsidR="00A9664F" w:rsidRPr="009244EC" w:rsidRDefault="00A9664F" w:rsidP="00A9664F">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If rhabdomyolysis is not detected and treated immediately, it might result in the following:</w:t>
      </w:r>
    </w:p>
    <w:p w14:paraId="61D31C35" w14:textId="574F3375" w:rsidR="00A9664F" w:rsidRPr="009244EC" w:rsidRDefault="00A9664F" w:rsidP="00A9664F">
      <w:pPr>
        <w:pStyle w:val="ListParagraph"/>
        <w:numPr>
          <w:ilvl w:val="0"/>
          <w:numId w:val="13"/>
        </w:numPr>
        <w:rPr>
          <w:rFonts w:asciiTheme="majorBidi" w:hAnsiTheme="majorBidi" w:cstheme="majorBidi"/>
          <w:b/>
          <w:bCs/>
          <w:sz w:val="24"/>
          <w:szCs w:val="24"/>
        </w:rPr>
      </w:pPr>
      <w:r w:rsidRPr="009244EC">
        <w:rPr>
          <w:rFonts w:asciiTheme="majorBidi" w:hAnsiTheme="majorBidi" w:cstheme="majorBidi"/>
          <w:b/>
          <w:bCs/>
          <w:sz w:val="24"/>
          <w:szCs w:val="24"/>
        </w:rPr>
        <w:t>Acute kidney injury (AKI)</w:t>
      </w:r>
    </w:p>
    <w:p w14:paraId="3D085398" w14:textId="6D42DF57" w:rsidR="00A9664F" w:rsidRPr="009244EC" w:rsidRDefault="00A9664F" w:rsidP="00A9664F">
      <w:pPr>
        <w:pStyle w:val="ListParagraph"/>
        <w:numPr>
          <w:ilvl w:val="0"/>
          <w:numId w:val="12"/>
        </w:numPr>
        <w:rPr>
          <w:rFonts w:asciiTheme="majorBidi" w:hAnsiTheme="majorBidi" w:cstheme="majorBidi"/>
          <w:sz w:val="24"/>
          <w:szCs w:val="24"/>
        </w:rPr>
      </w:pPr>
      <w:r w:rsidRPr="009244EC">
        <w:rPr>
          <w:rFonts w:asciiTheme="majorBidi" w:hAnsiTheme="majorBidi" w:cstheme="majorBidi"/>
          <w:sz w:val="24"/>
          <w:szCs w:val="24"/>
        </w:rPr>
        <w:t xml:space="preserve">Brain tissue damage </w:t>
      </w:r>
    </w:p>
    <w:p w14:paraId="397EFCA0" w14:textId="0B37E72C" w:rsidR="00A9664F" w:rsidRPr="009244EC" w:rsidRDefault="00A9664F" w:rsidP="00A9664F">
      <w:pPr>
        <w:pStyle w:val="ListParagraph"/>
        <w:numPr>
          <w:ilvl w:val="0"/>
          <w:numId w:val="12"/>
        </w:numPr>
        <w:rPr>
          <w:rFonts w:asciiTheme="majorBidi" w:hAnsiTheme="majorBidi" w:cstheme="majorBidi"/>
          <w:sz w:val="24"/>
          <w:szCs w:val="24"/>
        </w:rPr>
      </w:pPr>
      <w:r w:rsidRPr="009244EC">
        <w:rPr>
          <w:rFonts w:asciiTheme="majorBidi" w:hAnsiTheme="majorBidi" w:cstheme="majorBidi"/>
          <w:sz w:val="24"/>
          <w:szCs w:val="24"/>
        </w:rPr>
        <w:t xml:space="preserve">Chest emphysema </w:t>
      </w:r>
    </w:p>
    <w:p w14:paraId="0B6DA2A4" w14:textId="223CF3F6" w:rsidR="00A9664F" w:rsidRPr="009244EC" w:rsidRDefault="00A9664F" w:rsidP="00A9664F">
      <w:pPr>
        <w:pStyle w:val="ListParagraph"/>
        <w:numPr>
          <w:ilvl w:val="0"/>
          <w:numId w:val="12"/>
        </w:numPr>
        <w:rPr>
          <w:rFonts w:asciiTheme="majorBidi" w:hAnsiTheme="majorBidi" w:cstheme="majorBidi"/>
          <w:sz w:val="24"/>
          <w:szCs w:val="24"/>
        </w:rPr>
      </w:pPr>
      <w:r w:rsidRPr="009244EC">
        <w:rPr>
          <w:rFonts w:asciiTheme="majorBidi" w:hAnsiTheme="majorBidi" w:cstheme="majorBidi"/>
          <w:sz w:val="24"/>
          <w:szCs w:val="24"/>
        </w:rPr>
        <w:t xml:space="preserve">Pneumothorax </w:t>
      </w:r>
    </w:p>
    <w:p w14:paraId="1767E0C3" w14:textId="17BCDE9B" w:rsidR="00A9664F" w:rsidRPr="009244EC" w:rsidRDefault="00A9664F" w:rsidP="00A9664F">
      <w:pPr>
        <w:rPr>
          <w:rFonts w:asciiTheme="majorBidi" w:hAnsiTheme="majorBidi" w:cstheme="majorBidi"/>
          <w:sz w:val="24"/>
          <w:szCs w:val="24"/>
        </w:rPr>
      </w:pPr>
    </w:p>
    <w:p w14:paraId="2975F395" w14:textId="77777777" w:rsidR="00EB55BF" w:rsidRPr="009244EC" w:rsidRDefault="00EB55BF" w:rsidP="00EB55BF">
      <w:pPr>
        <w:pStyle w:val="ListParagraph"/>
        <w:numPr>
          <w:ilvl w:val="0"/>
          <w:numId w:val="1"/>
        </w:numPr>
        <w:rPr>
          <w:rFonts w:asciiTheme="majorBidi" w:hAnsiTheme="majorBidi" w:cstheme="majorBidi"/>
          <w:b/>
          <w:bCs/>
          <w:sz w:val="24"/>
          <w:szCs w:val="24"/>
        </w:rPr>
      </w:pPr>
      <w:r w:rsidRPr="009244EC">
        <w:rPr>
          <w:rFonts w:asciiTheme="majorBidi" w:hAnsiTheme="majorBidi" w:cstheme="majorBidi"/>
          <w:b/>
          <w:bCs/>
          <w:sz w:val="24"/>
          <w:szCs w:val="24"/>
        </w:rPr>
        <w:t>In children priapism is frequently associated with:</w:t>
      </w:r>
    </w:p>
    <w:p w14:paraId="1A013570" w14:textId="3D095311" w:rsidR="00EB55BF" w:rsidRPr="009244EC" w:rsidRDefault="00EB55BF" w:rsidP="00EB55BF">
      <w:pPr>
        <w:pStyle w:val="ListParagraph"/>
        <w:numPr>
          <w:ilvl w:val="0"/>
          <w:numId w:val="14"/>
        </w:numPr>
        <w:rPr>
          <w:rFonts w:asciiTheme="majorBidi" w:hAnsiTheme="majorBidi" w:cstheme="majorBidi"/>
          <w:sz w:val="24"/>
          <w:szCs w:val="24"/>
        </w:rPr>
      </w:pPr>
      <w:r w:rsidRPr="009244EC">
        <w:rPr>
          <w:rFonts w:asciiTheme="majorBidi" w:hAnsiTheme="majorBidi" w:cstheme="majorBidi"/>
          <w:sz w:val="24"/>
          <w:szCs w:val="24"/>
        </w:rPr>
        <w:t xml:space="preserve">sickle cell disease </w:t>
      </w:r>
    </w:p>
    <w:p w14:paraId="2A730E4C" w14:textId="0EBAE1C2" w:rsidR="00EB55BF" w:rsidRPr="009244EC" w:rsidRDefault="00EB55BF" w:rsidP="00EB55BF">
      <w:pPr>
        <w:pStyle w:val="ListParagraph"/>
        <w:numPr>
          <w:ilvl w:val="0"/>
          <w:numId w:val="14"/>
        </w:numPr>
        <w:rPr>
          <w:rFonts w:asciiTheme="majorBidi" w:hAnsiTheme="majorBidi" w:cstheme="majorBidi"/>
          <w:sz w:val="24"/>
          <w:szCs w:val="24"/>
        </w:rPr>
      </w:pPr>
      <w:r w:rsidRPr="009244EC">
        <w:rPr>
          <w:rFonts w:asciiTheme="majorBidi" w:hAnsiTheme="majorBidi" w:cstheme="majorBidi"/>
          <w:sz w:val="24"/>
          <w:szCs w:val="24"/>
        </w:rPr>
        <w:t>leukemia</w:t>
      </w:r>
    </w:p>
    <w:p w14:paraId="3F9B6302" w14:textId="164B071B" w:rsidR="00EB55BF" w:rsidRPr="009244EC" w:rsidRDefault="00EB55BF" w:rsidP="00EB55BF">
      <w:pPr>
        <w:pStyle w:val="ListParagraph"/>
        <w:numPr>
          <w:ilvl w:val="0"/>
          <w:numId w:val="14"/>
        </w:numPr>
        <w:rPr>
          <w:rFonts w:asciiTheme="majorBidi" w:hAnsiTheme="majorBidi" w:cstheme="majorBidi"/>
          <w:sz w:val="24"/>
          <w:szCs w:val="24"/>
        </w:rPr>
      </w:pPr>
      <w:r w:rsidRPr="009244EC">
        <w:rPr>
          <w:rFonts w:asciiTheme="majorBidi" w:hAnsiTheme="majorBidi" w:cstheme="majorBidi"/>
          <w:sz w:val="24"/>
          <w:szCs w:val="24"/>
        </w:rPr>
        <w:t>trauma</w:t>
      </w:r>
    </w:p>
    <w:p w14:paraId="66B0EBD9" w14:textId="2504D0AF" w:rsidR="00EB55BF" w:rsidRPr="009244EC" w:rsidRDefault="00EB55BF" w:rsidP="00EB55BF">
      <w:pPr>
        <w:pStyle w:val="ListParagraph"/>
        <w:numPr>
          <w:ilvl w:val="0"/>
          <w:numId w:val="14"/>
        </w:numPr>
        <w:rPr>
          <w:rFonts w:asciiTheme="majorBidi" w:hAnsiTheme="majorBidi" w:cstheme="majorBidi"/>
          <w:sz w:val="24"/>
          <w:szCs w:val="24"/>
        </w:rPr>
      </w:pPr>
      <w:r w:rsidRPr="009244EC">
        <w:rPr>
          <w:rFonts w:asciiTheme="majorBidi" w:hAnsiTheme="majorBidi" w:cstheme="majorBidi"/>
          <w:sz w:val="24"/>
          <w:szCs w:val="24"/>
        </w:rPr>
        <w:t>medications</w:t>
      </w:r>
    </w:p>
    <w:p w14:paraId="43B498CE" w14:textId="0CBCCB9F" w:rsidR="00EB55BF" w:rsidRPr="009244EC" w:rsidRDefault="00EB55BF" w:rsidP="00EB55BF">
      <w:pPr>
        <w:pStyle w:val="ListParagraph"/>
        <w:numPr>
          <w:ilvl w:val="0"/>
          <w:numId w:val="14"/>
        </w:numPr>
        <w:rPr>
          <w:rFonts w:asciiTheme="majorBidi" w:hAnsiTheme="majorBidi" w:cstheme="majorBidi"/>
          <w:sz w:val="24"/>
          <w:szCs w:val="24"/>
        </w:rPr>
      </w:pPr>
      <w:r w:rsidRPr="009244EC">
        <w:rPr>
          <w:rFonts w:asciiTheme="majorBidi" w:hAnsiTheme="majorBidi" w:cstheme="majorBidi"/>
          <w:sz w:val="24"/>
          <w:szCs w:val="24"/>
        </w:rPr>
        <w:t>toxins</w:t>
      </w:r>
    </w:p>
    <w:p w14:paraId="41DC5C6B" w14:textId="45107A31" w:rsidR="00EB55BF" w:rsidRPr="009244EC" w:rsidRDefault="00EB55BF" w:rsidP="00EB55BF">
      <w:pPr>
        <w:pStyle w:val="ListParagraph"/>
        <w:numPr>
          <w:ilvl w:val="0"/>
          <w:numId w:val="14"/>
        </w:numPr>
        <w:rPr>
          <w:rFonts w:asciiTheme="majorBidi" w:hAnsiTheme="majorBidi" w:cstheme="majorBidi"/>
          <w:b/>
          <w:bCs/>
          <w:sz w:val="24"/>
          <w:szCs w:val="24"/>
        </w:rPr>
      </w:pPr>
      <w:r w:rsidRPr="009244EC">
        <w:rPr>
          <w:rFonts w:asciiTheme="majorBidi" w:hAnsiTheme="majorBidi" w:cstheme="majorBidi"/>
          <w:b/>
          <w:bCs/>
          <w:sz w:val="24"/>
          <w:szCs w:val="24"/>
        </w:rPr>
        <w:t xml:space="preserve">All options are correct. </w:t>
      </w:r>
    </w:p>
    <w:p w14:paraId="242C82A1" w14:textId="216FEAB7" w:rsidR="005A1225" w:rsidRPr="009244EC" w:rsidRDefault="005A1225" w:rsidP="005A1225">
      <w:pPr>
        <w:rPr>
          <w:rFonts w:asciiTheme="majorBidi" w:hAnsiTheme="majorBidi" w:cstheme="majorBidi"/>
          <w:b/>
          <w:bCs/>
          <w:sz w:val="24"/>
          <w:szCs w:val="24"/>
        </w:rPr>
      </w:pPr>
    </w:p>
    <w:p w14:paraId="66A02769" w14:textId="1F08259F"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11. </w:t>
      </w:r>
      <w:r w:rsidRPr="005A1225">
        <w:rPr>
          <w:rFonts w:asciiTheme="majorBidi" w:eastAsia="Times New Roman" w:hAnsiTheme="majorBidi" w:cstheme="majorBidi"/>
          <w:b/>
          <w:bCs/>
          <w:sz w:val="24"/>
          <w:szCs w:val="24"/>
          <w:lang w:eastAsia="en-VI"/>
        </w:rPr>
        <w:t>The parents bring their 3-year-old son to the emergency department after having found that he has ingested some of his mother's medicine. Which assessment would be of critical importance for this child?</w:t>
      </w:r>
    </w:p>
    <w:p w14:paraId="2914E1A7" w14:textId="77777777" w:rsidR="005A1225" w:rsidRPr="005A1225" w:rsidRDefault="005A1225" w:rsidP="005A1225">
      <w:pPr>
        <w:widowControl w:val="0"/>
        <w:autoSpaceDE w:val="0"/>
        <w:autoSpaceDN w:val="0"/>
        <w:adjustRightInd w:val="0"/>
        <w:spacing w:after="0" w:line="240" w:lineRule="auto"/>
        <w:ind w:left="1080"/>
        <w:rPr>
          <w:rFonts w:asciiTheme="majorBidi" w:eastAsia="Times New Roman" w:hAnsiTheme="majorBidi" w:cstheme="majorBidi"/>
          <w:b/>
          <w:bCs/>
          <w:sz w:val="24"/>
          <w:szCs w:val="24"/>
          <w:lang w:eastAsia="en-VI"/>
        </w:rPr>
      </w:pPr>
      <w:r w:rsidRPr="005A1225">
        <w:rPr>
          <w:rFonts w:asciiTheme="majorBidi" w:eastAsia="Times New Roman" w:hAnsiTheme="majorBidi" w:cstheme="majorBidi"/>
          <w:sz w:val="24"/>
          <w:szCs w:val="24"/>
          <w:lang w:eastAsia="en-VI"/>
        </w:rPr>
        <w:t>A</w:t>
      </w:r>
      <w:r w:rsidRPr="005A1225">
        <w:rPr>
          <w:rFonts w:asciiTheme="majorBidi" w:eastAsia="Times New Roman" w:hAnsiTheme="majorBidi" w:cstheme="majorBidi"/>
          <w:b/>
          <w:bCs/>
          <w:sz w:val="24"/>
          <w:szCs w:val="24"/>
          <w:lang w:eastAsia="en-VI"/>
        </w:rPr>
        <w:t>)  Assessing mental status and skin moisture and color</w:t>
      </w:r>
    </w:p>
    <w:p w14:paraId="21219CD6" w14:textId="77777777" w:rsidR="005A1225" w:rsidRPr="005A1225" w:rsidRDefault="005A1225" w:rsidP="005A1225">
      <w:pPr>
        <w:widowControl w:val="0"/>
        <w:autoSpaceDE w:val="0"/>
        <w:autoSpaceDN w:val="0"/>
        <w:adjustRightInd w:val="0"/>
        <w:spacing w:after="0" w:line="240" w:lineRule="auto"/>
        <w:ind w:left="108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B)  Evaluating the effectiveness of the child's breathing</w:t>
      </w:r>
    </w:p>
    <w:p w14:paraId="218A7711" w14:textId="77777777" w:rsidR="005A1225" w:rsidRPr="005A1225" w:rsidRDefault="005A1225" w:rsidP="005A1225">
      <w:pPr>
        <w:widowControl w:val="0"/>
        <w:autoSpaceDE w:val="0"/>
        <w:autoSpaceDN w:val="0"/>
        <w:adjustRightInd w:val="0"/>
        <w:spacing w:after="0" w:line="240" w:lineRule="auto"/>
        <w:ind w:left="108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C)  Noting the child's pulse rate and quality</w:t>
      </w:r>
    </w:p>
    <w:p w14:paraId="580678ED" w14:textId="77777777" w:rsidR="005A1225" w:rsidRPr="005A1225" w:rsidRDefault="005A1225" w:rsidP="005A1225">
      <w:pPr>
        <w:widowControl w:val="0"/>
        <w:autoSpaceDE w:val="0"/>
        <w:autoSpaceDN w:val="0"/>
        <w:adjustRightInd w:val="0"/>
        <w:spacing w:after="0" w:line="240" w:lineRule="auto"/>
        <w:ind w:left="108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D)  Auscultating all lung fields for signs of edema</w:t>
      </w:r>
    </w:p>
    <w:p w14:paraId="0B5A0D51" w14:textId="77777777"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26DF0A80" w14:textId="77777777"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55A298F4" w14:textId="77777777"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59D2BB48" w14:textId="66213531"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lastRenderedPageBreak/>
        <w:t xml:space="preserve">12. </w:t>
      </w:r>
      <w:r w:rsidRPr="005A1225">
        <w:rPr>
          <w:rFonts w:asciiTheme="majorBidi" w:eastAsia="Times New Roman" w:hAnsiTheme="majorBidi" w:cstheme="majorBidi"/>
          <w:b/>
          <w:bCs/>
          <w:sz w:val="24"/>
          <w:szCs w:val="24"/>
          <w:lang w:eastAsia="en-VI"/>
        </w:rPr>
        <w:t>After teaching a group of nursing students about shock in children, the instructor determines that the teaching was successful when the students identify which type of shock as most common?</w:t>
      </w:r>
    </w:p>
    <w:p w14:paraId="04678F8D"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A)  Septic</w:t>
      </w:r>
    </w:p>
    <w:p w14:paraId="13FAD843"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B)  Cardiogenic</w:t>
      </w:r>
    </w:p>
    <w:p w14:paraId="1947331F"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b/>
          <w:bCs/>
          <w:sz w:val="24"/>
          <w:szCs w:val="24"/>
          <w:lang w:eastAsia="en-VI"/>
        </w:rPr>
      </w:pPr>
      <w:r w:rsidRPr="005A1225">
        <w:rPr>
          <w:rFonts w:asciiTheme="majorBidi" w:eastAsia="Times New Roman" w:hAnsiTheme="majorBidi" w:cstheme="majorBidi"/>
          <w:b/>
          <w:bCs/>
          <w:sz w:val="24"/>
          <w:szCs w:val="24"/>
          <w:lang w:eastAsia="en-VI"/>
        </w:rPr>
        <w:t>C)  Hypovolemic</w:t>
      </w:r>
    </w:p>
    <w:p w14:paraId="5B80E941"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D)  Distributive</w:t>
      </w:r>
    </w:p>
    <w:p w14:paraId="7B8136E8"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p>
    <w:p w14:paraId="1D463CBB" w14:textId="4940E354"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13. </w:t>
      </w:r>
      <w:r w:rsidRPr="005A1225">
        <w:rPr>
          <w:rFonts w:asciiTheme="majorBidi" w:eastAsia="Times New Roman" w:hAnsiTheme="majorBidi" w:cstheme="majorBidi"/>
          <w:b/>
          <w:bCs/>
          <w:sz w:val="24"/>
          <w:szCs w:val="24"/>
          <w:lang w:eastAsia="en-VI"/>
        </w:rPr>
        <w:t>The nurse is reviewing the laboratory test results of a child with nephrotic syndrome. Which of the following would the nurse least likely expect to find?</w:t>
      </w:r>
    </w:p>
    <w:p w14:paraId="2A949E83"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A)  Hyperlipidemia</w:t>
      </w:r>
    </w:p>
    <w:p w14:paraId="2291D37F"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B)  Hypoalbuminemia</w:t>
      </w:r>
    </w:p>
    <w:p w14:paraId="4F6B62B0"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b/>
          <w:bCs/>
          <w:sz w:val="24"/>
          <w:szCs w:val="24"/>
          <w:lang w:eastAsia="en-VI"/>
        </w:rPr>
      </w:pPr>
      <w:r w:rsidRPr="005A1225">
        <w:rPr>
          <w:rFonts w:asciiTheme="majorBidi" w:eastAsia="Times New Roman" w:hAnsiTheme="majorBidi" w:cstheme="majorBidi"/>
          <w:b/>
          <w:bCs/>
          <w:sz w:val="24"/>
          <w:szCs w:val="24"/>
          <w:lang w:eastAsia="en-VI"/>
        </w:rPr>
        <w:t>C)  Decreased blood urea nitrogen (BUN)</w:t>
      </w:r>
    </w:p>
    <w:p w14:paraId="65B5D293"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D)  Hypoproteinemia</w:t>
      </w:r>
    </w:p>
    <w:p w14:paraId="0B5C4D0A" w14:textId="77777777"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02B856E2" w14:textId="77777777"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74E9C622" w14:textId="4E086AAC" w:rsidR="005A1225" w:rsidRPr="005A1225" w:rsidRDefault="005A1225" w:rsidP="005A1225">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sz w:val="24"/>
          <w:szCs w:val="24"/>
          <w:lang w:eastAsia="en-VI"/>
        </w:rPr>
        <w:t xml:space="preserve">14. </w:t>
      </w:r>
      <w:r w:rsidRPr="005A1225">
        <w:rPr>
          <w:rFonts w:asciiTheme="majorBidi" w:eastAsia="Times New Roman" w:hAnsiTheme="majorBidi" w:cstheme="majorBidi"/>
          <w:b/>
          <w:bCs/>
          <w:sz w:val="24"/>
          <w:szCs w:val="24"/>
          <w:lang w:eastAsia="en-VI"/>
        </w:rPr>
        <w:t>A 15-year-old boy comes to the emergency department accompanied by his parents. The boy reports an abrupt onset of sudden pain on the right side of his scrotum. When asked to rate his pain on a scale of 1 to 10, with 10 being the most severe, the boy states, “It's a 12.” Further assessment reveals a blue-black swelling on the affected side. The nurse suspects testicular torsion and immediately notifies the physician based on the understanding of which of the following?</w:t>
      </w:r>
    </w:p>
    <w:p w14:paraId="476302BC"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b/>
          <w:bCs/>
          <w:sz w:val="24"/>
          <w:szCs w:val="24"/>
          <w:lang w:eastAsia="en-VI"/>
        </w:rPr>
      </w:pPr>
      <w:r w:rsidRPr="005A1225">
        <w:rPr>
          <w:rFonts w:asciiTheme="majorBidi" w:eastAsia="Times New Roman" w:hAnsiTheme="majorBidi" w:cstheme="majorBidi"/>
          <w:b/>
          <w:bCs/>
          <w:sz w:val="24"/>
          <w:szCs w:val="24"/>
          <w:lang w:eastAsia="en-VI"/>
        </w:rPr>
        <w:t>A)  The condition is a surgical emergency.</w:t>
      </w:r>
    </w:p>
    <w:p w14:paraId="3C6CC4EF"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B)  The boy is at risk for sepsis</w:t>
      </w:r>
    </w:p>
    <w:p w14:paraId="33CBC81C" w14:textId="77777777" w:rsidR="005A1225" w:rsidRPr="005A1225"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C)  Intravenous antibiotics need to be initiated.</w:t>
      </w:r>
    </w:p>
    <w:p w14:paraId="2BC8B85C" w14:textId="6D3432E1" w:rsidR="005A1225" w:rsidRPr="009244EC" w:rsidRDefault="005A1225"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r w:rsidRPr="005A1225">
        <w:rPr>
          <w:rFonts w:asciiTheme="majorBidi" w:eastAsia="Times New Roman" w:hAnsiTheme="majorBidi" w:cstheme="majorBidi"/>
          <w:sz w:val="24"/>
          <w:szCs w:val="24"/>
          <w:lang w:eastAsia="en-VI"/>
        </w:rPr>
        <w:t>D)  Renal failure is imminent.</w:t>
      </w:r>
    </w:p>
    <w:p w14:paraId="0690C758" w14:textId="7B3C3A21" w:rsidR="00AC20E3" w:rsidRPr="009244EC" w:rsidRDefault="00AC20E3"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p>
    <w:p w14:paraId="508F08E9" w14:textId="1A55B57A" w:rsidR="00AC20E3" w:rsidRPr="009244EC" w:rsidRDefault="00AC20E3" w:rsidP="005A1225">
      <w:pPr>
        <w:widowControl w:val="0"/>
        <w:autoSpaceDE w:val="0"/>
        <w:autoSpaceDN w:val="0"/>
        <w:adjustRightInd w:val="0"/>
        <w:spacing w:after="0" w:line="240" w:lineRule="auto"/>
        <w:ind w:left="1260"/>
        <w:rPr>
          <w:rFonts w:asciiTheme="majorBidi" w:eastAsia="Times New Roman" w:hAnsiTheme="majorBidi" w:cstheme="majorBidi"/>
          <w:sz w:val="24"/>
          <w:szCs w:val="24"/>
          <w:lang w:eastAsia="en-VI"/>
        </w:rPr>
      </w:pPr>
    </w:p>
    <w:p w14:paraId="3CA98D2D" w14:textId="561D5348" w:rsidR="004A5FE8" w:rsidRPr="009244EC" w:rsidRDefault="00AC20E3" w:rsidP="004A5FE8">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15.</w:t>
      </w:r>
      <w:r w:rsidR="004A5FE8" w:rsidRPr="009244EC">
        <w:rPr>
          <w:rFonts w:asciiTheme="majorBidi" w:eastAsia="Times New Roman" w:hAnsiTheme="majorBidi" w:cstheme="majorBidi"/>
          <w:b/>
          <w:bCs/>
          <w:sz w:val="24"/>
          <w:szCs w:val="24"/>
          <w:lang w:eastAsia="en-VI"/>
        </w:rPr>
        <w:t xml:space="preserve"> The nurse is reviewing the medical record of a child diagnosed with septic arthritis. The nurse would expect </w:t>
      </w:r>
      <w:proofErr w:type="gramStart"/>
      <w:r w:rsidR="004A5FE8" w:rsidRPr="009244EC">
        <w:rPr>
          <w:rFonts w:asciiTheme="majorBidi" w:eastAsia="Times New Roman" w:hAnsiTheme="majorBidi" w:cstheme="majorBidi"/>
          <w:b/>
          <w:bCs/>
          <w:sz w:val="24"/>
          <w:szCs w:val="24"/>
          <w:lang w:eastAsia="en-VI"/>
        </w:rPr>
        <w:t>all of</w:t>
      </w:r>
      <w:proofErr w:type="gramEnd"/>
      <w:r w:rsidR="004A5FE8" w:rsidRPr="009244EC">
        <w:rPr>
          <w:rFonts w:asciiTheme="majorBidi" w:eastAsia="Times New Roman" w:hAnsiTheme="majorBidi" w:cstheme="majorBidi"/>
          <w:b/>
          <w:bCs/>
          <w:sz w:val="24"/>
          <w:szCs w:val="24"/>
          <w:lang w:eastAsia="en-VI"/>
        </w:rPr>
        <w:t xml:space="preserve"> the following EXCEPT: </w:t>
      </w:r>
    </w:p>
    <w:p w14:paraId="76FCA5F5"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4F99DCCD"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A)  Elevated neutrophil count</w:t>
      </w:r>
    </w:p>
    <w:p w14:paraId="5CB87C10"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B)  Decreased C-reactive protein level</w:t>
      </w:r>
    </w:p>
    <w:p w14:paraId="2C7C589E"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  Joint fluid with increased white blood cells</w:t>
      </w:r>
    </w:p>
    <w:p w14:paraId="4174CD14"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E)  Increased erythrocyte sedimentation rate</w:t>
      </w:r>
    </w:p>
    <w:p w14:paraId="38EC60F1"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663F7020"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2ABD6713"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1280B620" w14:textId="7802B2DC"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16. A nurse is assessing a child with suspected osteomyelitis. Which finding would help support this suspicion?</w:t>
      </w:r>
    </w:p>
    <w:p w14:paraId="6ED7AE7B"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A)  Swelling and point tenderness</w:t>
      </w:r>
    </w:p>
    <w:p w14:paraId="634DA21D"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B)  Decreased erythrocyte sedimentation rate</w:t>
      </w:r>
    </w:p>
    <w:p w14:paraId="34510F13"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  Coolness of the affected site</w:t>
      </w:r>
    </w:p>
    <w:p w14:paraId="24BC0BE5"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D)  Increased range of motion</w:t>
      </w:r>
    </w:p>
    <w:p w14:paraId="5D210850"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04DA8DD1" w14:textId="77777777" w:rsidR="004A5FE8" w:rsidRPr="009244EC" w:rsidRDefault="004A5FE8" w:rsidP="004A5FE8">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p>
    <w:p w14:paraId="4F7F308A" w14:textId="6C491C6F" w:rsidR="004A5FE8" w:rsidRPr="009244EC" w:rsidRDefault="00EC338F" w:rsidP="00EC338F">
      <w:pPr>
        <w:widowControl w:val="0"/>
        <w:autoSpaceDE w:val="0"/>
        <w:autoSpaceDN w:val="0"/>
        <w:adjustRightInd w:val="0"/>
        <w:spacing w:after="0" w:line="240" w:lineRule="auto"/>
        <w:ind w:left="27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lastRenderedPageBreak/>
        <w:t>17. Frostbite, which may result in full-thickness necrosis of the skin, muscle, and bone, as well as gangrene, is classified as follows:</w:t>
      </w:r>
    </w:p>
    <w:p w14:paraId="1F777402" w14:textId="3A0A92A3" w:rsidR="00EC338F" w:rsidRPr="009244EC" w:rsidRDefault="00EC338F" w:rsidP="00EC338F">
      <w:pPr>
        <w:pStyle w:val="ListParagraph"/>
        <w:widowControl w:val="0"/>
        <w:numPr>
          <w:ilvl w:val="0"/>
          <w:numId w:val="15"/>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First degree</w:t>
      </w:r>
    </w:p>
    <w:p w14:paraId="42A8461D" w14:textId="03607F62" w:rsidR="00EC338F" w:rsidRPr="009244EC" w:rsidRDefault="00EC338F" w:rsidP="00EC338F">
      <w:pPr>
        <w:pStyle w:val="ListParagraph"/>
        <w:widowControl w:val="0"/>
        <w:numPr>
          <w:ilvl w:val="0"/>
          <w:numId w:val="15"/>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Second degree</w:t>
      </w:r>
    </w:p>
    <w:p w14:paraId="28039703" w14:textId="11467083" w:rsidR="00EC338F" w:rsidRPr="009244EC" w:rsidRDefault="00EC338F" w:rsidP="00EC338F">
      <w:pPr>
        <w:pStyle w:val="ListParagraph"/>
        <w:widowControl w:val="0"/>
        <w:numPr>
          <w:ilvl w:val="0"/>
          <w:numId w:val="15"/>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Third degree </w:t>
      </w:r>
    </w:p>
    <w:p w14:paraId="565705D0" w14:textId="20D0D133" w:rsidR="00EC338F" w:rsidRPr="009244EC" w:rsidRDefault="00EC338F" w:rsidP="00EC338F">
      <w:pPr>
        <w:pStyle w:val="ListParagraph"/>
        <w:widowControl w:val="0"/>
        <w:numPr>
          <w:ilvl w:val="0"/>
          <w:numId w:val="15"/>
        </w:numPr>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Fourth degree </w:t>
      </w:r>
    </w:p>
    <w:p w14:paraId="05F655B7" w14:textId="77777777" w:rsidR="00EC338F" w:rsidRPr="009244EC" w:rsidRDefault="00EC338F" w:rsidP="00881BFD">
      <w:pPr>
        <w:pStyle w:val="ListParagraph"/>
        <w:widowControl w:val="0"/>
        <w:autoSpaceDE w:val="0"/>
        <w:autoSpaceDN w:val="0"/>
        <w:adjustRightInd w:val="0"/>
        <w:spacing w:after="0" w:line="240" w:lineRule="auto"/>
        <w:ind w:left="990"/>
        <w:rPr>
          <w:rFonts w:asciiTheme="majorBidi" w:eastAsia="Times New Roman" w:hAnsiTheme="majorBidi" w:cstheme="majorBidi"/>
          <w:b/>
          <w:bCs/>
          <w:sz w:val="24"/>
          <w:szCs w:val="24"/>
          <w:lang w:eastAsia="en-VI"/>
        </w:rPr>
      </w:pPr>
    </w:p>
    <w:p w14:paraId="3ADF0700" w14:textId="0290652B" w:rsidR="00EC338F" w:rsidRPr="009244EC" w:rsidRDefault="00EC338F" w:rsidP="00EC338F">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04956540" w14:textId="4C8A68A2" w:rsidR="00EC338F" w:rsidRPr="009244EC" w:rsidRDefault="00EC338F" w:rsidP="00EC338F">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18. Electrical Burns have the most potential to cause urgent life-threatening problems in two systems:</w:t>
      </w:r>
    </w:p>
    <w:p w14:paraId="006BC518" w14:textId="2771721A" w:rsidR="00EC338F" w:rsidRPr="009244EC" w:rsidRDefault="00EC338F" w:rsidP="00EC338F">
      <w:pPr>
        <w:pStyle w:val="ListParagraph"/>
        <w:widowControl w:val="0"/>
        <w:numPr>
          <w:ilvl w:val="0"/>
          <w:numId w:val="16"/>
        </w:numPr>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The cardiovascular system and the nervous system</w:t>
      </w:r>
    </w:p>
    <w:p w14:paraId="46331A4C" w14:textId="2C9A5878" w:rsidR="00EC338F" w:rsidRPr="009244EC" w:rsidRDefault="00EC338F" w:rsidP="00EC338F">
      <w:pPr>
        <w:pStyle w:val="ListParagraph"/>
        <w:widowControl w:val="0"/>
        <w:numPr>
          <w:ilvl w:val="0"/>
          <w:numId w:val="16"/>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The nervous system and the genitourinary system </w:t>
      </w:r>
    </w:p>
    <w:p w14:paraId="2C3D0A1D" w14:textId="4A454109" w:rsidR="00EC338F" w:rsidRPr="009244EC" w:rsidRDefault="00EC338F" w:rsidP="00EC338F">
      <w:pPr>
        <w:pStyle w:val="ListParagraph"/>
        <w:widowControl w:val="0"/>
        <w:numPr>
          <w:ilvl w:val="0"/>
          <w:numId w:val="16"/>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The cardiovascular system and the musculoskeletal system </w:t>
      </w:r>
    </w:p>
    <w:p w14:paraId="16986085" w14:textId="74DCFE6B" w:rsidR="00EC338F" w:rsidRPr="009244EC" w:rsidRDefault="00EC338F" w:rsidP="00EC338F">
      <w:pPr>
        <w:pStyle w:val="ListParagraph"/>
        <w:widowControl w:val="0"/>
        <w:numPr>
          <w:ilvl w:val="0"/>
          <w:numId w:val="16"/>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All systems are affected the same </w:t>
      </w:r>
    </w:p>
    <w:p w14:paraId="5D193A77" w14:textId="551FC6A0" w:rsidR="00EC338F" w:rsidRPr="009244EC" w:rsidRDefault="00EC338F" w:rsidP="00EC338F">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19C665BF" w14:textId="365DE1C7" w:rsidR="00DA6D43" w:rsidRPr="009244EC" w:rsidRDefault="00EC338F" w:rsidP="00DA6D43">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sz w:val="24"/>
          <w:szCs w:val="24"/>
          <w:lang w:eastAsia="en-VI"/>
        </w:rPr>
        <w:t xml:space="preserve">19. </w:t>
      </w:r>
      <w:r w:rsidR="00DA6D43" w:rsidRPr="009244EC">
        <w:rPr>
          <w:rFonts w:asciiTheme="majorBidi" w:eastAsia="Times New Roman" w:hAnsiTheme="majorBidi" w:cstheme="majorBidi"/>
          <w:b/>
          <w:bCs/>
          <w:sz w:val="24"/>
          <w:szCs w:val="24"/>
          <w:lang w:eastAsia="en-VI"/>
        </w:rPr>
        <w:t>Diagnosis of schizophrenia in young children can be a challenge because of the difficulty in differentiating an actual hallucination from an active imagination</w:t>
      </w:r>
    </w:p>
    <w:p w14:paraId="2619582D" w14:textId="22FE887A" w:rsidR="00DA6D43" w:rsidRPr="009244EC" w:rsidRDefault="00DA6D43" w:rsidP="00DA6D43">
      <w:pPr>
        <w:pStyle w:val="ListParagraph"/>
        <w:widowControl w:val="0"/>
        <w:numPr>
          <w:ilvl w:val="0"/>
          <w:numId w:val="18"/>
        </w:numPr>
        <w:autoSpaceDE w:val="0"/>
        <w:autoSpaceDN w:val="0"/>
        <w:adjustRightInd w:val="0"/>
        <w:spacing w:after="0" w:line="240" w:lineRule="auto"/>
        <w:rPr>
          <w:rFonts w:asciiTheme="majorBidi" w:eastAsia="Times New Roman" w:hAnsiTheme="majorBidi" w:cstheme="majorBidi"/>
          <w:b/>
          <w:bCs/>
          <w:sz w:val="24"/>
          <w:szCs w:val="24"/>
          <w:lang w:val="en-VI" w:eastAsia="en-VI"/>
        </w:rPr>
      </w:pPr>
      <w:r w:rsidRPr="009244EC">
        <w:rPr>
          <w:rFonts w:asciiTheme="majorBidi" w:eastAsia="Times New Roman" w:hAnsiTheme="majorBidi" w:cstheme="majorBidi"/>
          <w:b/>
          <w:bCs/>
          <w:sz w:val="24"/>
          <w:szCs w:val="24"/>
          <w:lang w:eastAsia="en-VI"/>
        </w:rPr>
        <w:t>True</w:t>
      </w:r>
    </w:p>
    <w:p w14:paraId="54C482C3" w14:textId="3023C7D5" w:rsidR="00DA6D43" w:rsidRPr="009244EC" w:rsidRDefault="00DA6D43" w:rsidP="00096535">
      <w:pPr>
        <w:pStyle w:val="ListParagraph"/>
        <w:widowControl w:val="0"/>
        <w:numPr>
          <w:ilvl w:val="0"/>
          <w:numId w:val="18"/>
        </w:numPr>
        <w:autoSpaceDE w:val="0"/>
        <w:autoSpaceDN w:val="0"/>
        <w:adjustRightInd w:val="0"/>
        <w:spacing w:after="0" w:line="240" w:lineRule="auto"/>
        <w:rPr>
          <w:rFonts w:asciiTheme="majorBidi" w:eastAsia="Times New Roman" w:hAnsiTheme="majorBidi" w:cstheme="majorBidi"/>
          <w:sz w:val="24"/>
          <w:szCs w:val="24"/>
          <w:lang w:val="en-VI" w:eastAsia="en-VI"/>
        </w:rPr>
      </w:pPr>
      <w:r w:rsidRPr="009244EC">
        <w:rPr>
          <w:rFonts w:asciiTheme="majorBidi" w:eastAsia="Times New Roman" w:hAnsiTheme="majorBidi" w:cstheme="majorBidi"/>
          <w:sz w:val="24"/>
          <w:szCs w:val="24"/>
          <w:lang w:eastAsia="en-VI"/>
        </w:rPr>
        <w:t xml:space="preserve">False </w:t>
      </w:r>
    </w:p>
    <w:p w14:paraId="71AB0099" w14:textId="0BA795D9" w:rsidR="00EC338F" w:rsidRPr="009244EC" w:rsidRDefault="00EC338F" w:rsidP="00EC338F">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372C5F61" w14:textId="30A2182C" w:rsidR="00DA6D43" w:rsidRPr="009244EC" w:rsidRDefault="00DA6D43" w:rsidP="00EC338F">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20. </w:t>
      </w:r>
      <w:r w:rsidR="00096535" w:rsidRPr="009244EC">
        <w:rPr>
          <w:rFonts w:asciiTheme="majorBidi" w:eastAsia="Times New Roman" w:hAnsiTheme="majorBidi" w:cstheme="majorBidi"/>
          <w:b/>
          <w:bCs/>
          <w:sz w:val="24"/>
          <w:szCs w:val="24"/>
          <w:lang w:eastAsia="en-VI"/>
        </w:rPr>
        <w:t xml:space="preserve">One of the followings is </w:t>
      </w:r>
      <w:r w:rsidR="00096535" w:rsidRPr="009244EC">
        <w:rPr>
          <w:rFonts w:asciiTheme="majorBidi" w:eastAsia="Times New Roman" w:hAnsiTheme="majorBidi" w:cstheme="majorBidi"/>
          <w:b/>
          <w:bCs/>
          <w:sz w:val="24"/>
          <w:szCs w:val="24"/>
          <w:u w:val="single"/>
          <w:lang w:eastAsia="en-VI"/>
        </w:rPr>
        <w:t>not</w:t>
      </w:r>
      <w:r w:rsidR="00096535" w:rsidRPr="009244EC">
        <w:rPr>
          <w:rFonts w:asciiTheme="majorBidi" w:eastAsia="Times New Roman" w:hAnsiTheme="majorBidi" w:cstheme="majorBidi"/>
          <w:b/>
          <w:bCs/>
          <w:sz w:val="24"/>
          <w:szCs w:val="24"/>
          <w:lang w:eastAsia="en-VI"/>
        </w:rPr>
        <w:t xml:space="preserve"> appropriate intervention for a child with depression </w:t>
      </w:r>
      <w:proofErr w:type="gramStart"/>
      <w:r w:rsidR="00096535" w:rsidRPr="009244EC">
        <w:rPr>
          <w:rFonts w:asciiTheme="majorBidi" w:eastAsia="Times New Roman" w:hAnsiTheme="majorBidi" w:cstheme="majorBidi"/>
          <w:b/>
          <w:bCs/>
          <w:sz w:val="24"/>
          <w:szCs w:val="24"/>
          <w:lang w:eastAsia="en-VI"/>
        </w:rPr>
        <w:t>disorder :</w:t>
      </w:r>
      <w:proofErr w:type="gramEnd"/>
    </w:p>
    <w:p w14:paraId="569F311D" w14:textId="77777777" w:rsidR="00096535" w:rsidRPr="009244EC" w:rsidRDefault="00096535" w:rsidP="00EC338F">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0CCCED2F" w14:textId="558B440B" w:rsidR="00096535" w:rsidRPr="00096535" w:rsidRDefault="00096535" w:rsidP="00361654">
      <w:pPr>
        <w:pStyle w:val="ListParagraph"/>
        <w:widowControl w:val="0"/>
        <w:numPr>
          <w:ilvl w:val="0"/>
          <w:numId w:val="17"/>
        </w:numPr>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Ask indirect questions about suicidal ideation.</w:t>
      </w:r>
    </w:p>
    <w:p w14:paraId="454F60C4" w14:textId="779E2B9B" w:rsidR="00096535" w:rsidRPr="009244EC" w:rsidRDefault="00096535" w:rsidP="00096535">
      <w:pPr>
        <w:pStyle w:val="ListParagraph"/>
        <w:widowControl w:val="0"/>
        <w:numPr>
          <w:ilvl w:val="0"/>
          <w:numId w:val="17"/>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Perform a complete physical examination. </w:t>
      </w:r>
    </w:p>
    <w:p w14:paraId="09FBBE2A" w14:textId="6BC639BE" w:rsidR="00096535" w:rsidRPr="009244EC" w:rsidRDefault="00096535" w:rsidP="00096535">
      <w:pPr>
        <w:pStyle w:val="ListParagraph"/>
        <w:widowControl w:val="0"/>
        <w:numPr>
          <w:ilvl w:val="0"/>
          <w:numId w:val="17"/>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Consider suicide precautions and provide a safe environment.</w:t>
      </w:r>
    </w:p>
    <w:p w14:paraId="2EA21174" w14:textId="70EBC175" w:rsidR="00096535" w:rsidRPr="009244EC" w:rsidRDefault="00096535" w:rsidP="00096535">
      <w:pPr>
        <w:pStyle w:val="ListParagraph"/>
        <w:widowControl w:val="0"/>
        <w:numPr>
          <w:ilvl w:val="0"/>
          <w:numId w:val="17"/>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Obtain a CBC to rule out anemia, and measure thyroid levels to rule out hypothyroidism</w:t>
      </w:r>
    </w:p>
    <w:p w14:paraId="651FD333" w14:textId="5D75FF03" w:rsidR="00AC20E3" w:rsidRPr="005A1225" w:rsidRDefault="00AC20E3" w:rsidP="00AC20E3">
      <w:pPr>
        <w:widowControl w:val="0"/>
        <w:autoSpaceDE w:val="0"/>
        <w:autoSpaceDN w:val="0"/>
        <w:adjustRightInd w:val="0"/>
        <w:spacing w:after="0" w:line="240" w:lineRule="auto"/>
        <w:ind w:left="270"/>
        <w:rPr>
          <w:rFonts w:asciiTheme="majorBidi" w:eastAsia="Times New Roman" w:hAnsiTheme="majorBidi" w:cstheme="majorBidi"/>
          <w:sz w:val="24"/>
          <w:szCs w:val="24"/>
          <w:lang w:eastAsia="en-VI"/>
        </w:rPr>
      </w:pPr>
    </w:p>
    <w:p w14:paraId="4E556143" w14:textId="54F1169C" w:rsidR="005A1225" w:rsidRPr="009244EC" w:rsidRDefault="008F5E07" w:rsidP="005A1225">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21. A D-dimer test is a blood test that is often used to determine </w:t>
      </w:r>
      <w:proofErr w:type="gramStart"/>
      <w:r w:rsidRPr="009244EC">
        <w:rPr>
          <w:rFonts w:asciiTheme="majorBidi" w:eastAsia="Times New Roman" w:hAnsiTheme="majorBidi" w:cstheme="majorBidi"/>
          <w:b/>
          <w:bCs/>
          <w:sz w:val="24"/>
          <w:szCs w:val="24"/>
          <w:lang w:eastAsia="en-VI"/>
        </w:rPr>
        <w:t>whether or not</w:t>
      </w:r>
      <w:proofErr w:type="gramEnd"/>
      <w:r w:rsidRPr="009244EC">
        <w:rPr>
          <w:rFonts w:asciiTheme="majorBidi" w:eastAsia="Times New Roman" w:hAnsiTheme="majorBidi" w:cstheme="majorBidi"/>
          <w:b/>
          <w:bCs/>
          <w:sz w:val="24"/>
          <w:szCs w:val="24"/>
          <w:lang w:eastAsia="en-VI"/>
        </w:rPr>
        <w:t xml:space="preserve"> patients have a blood clotting disorder. Among these conditions is disseminated intravascular coagulation (DIC)</w:t>
      </w:r>
    </w:p>
    <w:p w14:paraId="5A4F1944" w14:textId="27891DF8" w:rsidR="008F5E07" w:rsidRPr="009244EC" w:rsidRDefault="008F5E07" w:rsidP="005A1225">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45FFD337" w14:textId="33BEA13C" w:rsidR="008F5E07" w:rsidRPr="009244EC" w:rsidRDefault="008F5E07" w:rsidP="008F5E07">
      <w:pPr>
        <w:pStyle w:val="ListParagraph"/>
        <w:widowControl w:val="0"/>
        <w:numPr>
          <w:ilvl w:val="0"/>
          <w:numId w:val="20"/>
        </w:numPr>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True</w:t>
      </w:r>
    </w:p>
    <w:p w14:paraId="333C45E0" w14:textId="3F9C7472" w:rsidR="008F5E07" w:rsidRPr="009244EC" w:rsidRDefault="008F5E07" w:rsidP="008F5E07">
      <w:pPr>
        <w:pStyle w:val="ListParagraph"/>
        <w:widowControl w:val="0"/>
        <w:numPr>
          <w:ilvl w:val="0"/>
          <w:numId w:val="20"/>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False </w:t>
      </w:r>
    </w:p>
    <w:p w14:paraId="702C181F" w14:textId="03705B02" w:rsidR="00F55456" w:rsidRPr="009244EC" w:rsidRDefault="00F55456" w:rsidP="00F55456">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55780FA3" w14:textId="7B78C158" w:rsidR="00877DA4" w:rsidRPr="009244EC" w:rsidRDefault="00F55456"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22. </w:t>
      </w:r>
      <w:r w:rsidR="00877DA4" w:rsidRPr="009244EC">
        <w:rPr>
          <w:rFonts w:asciiTheme="majorBidi" w:eastAsia="Times New Roman" w:hAnsiTheme="majorBidi" w:cstheme="majorBidi"/>
          <w:sz w:val="24"/>
          <w:szCs w:val="24"/>
          <w:lang w:eastAsia="en-VI"/>
        </w:rPr>
        <w:t>The nurse is caring for a 16-year-old boy with acute myelogenous leukemia who is having chemotherapy and who has incomplete records for varicella zoster immunization. Which of the following will be the priority nursing diagnosis?</w:t>
      </w:r>
    </w:p>
    <w:p w14:paraId="79FCB5A1"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A)  Pain related to adverse effects of treatment verbalized by the child</w:t>
      </w:r>
    </w:p>
    <w:p w14:paraId="6ED0E463"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B)  Nausea related to side effects of chemotherapy verbalized by the child</w:t>
      </w:r>
    </w:p>
    <w:p w14:paraId="5ED69064"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  Constipation related to the use of opioid analgesics for pain</w:t>
      </w:r>
    </w:p>
    <w:p w14:paraId="686E31DB"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D)  Risk for infection related to neutropenia and immunosuppression</w:t>
      </w:r>
    </w:p>
    <w:p w14:paraId="667B7D1E"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3C19024B"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2679C540" w14:textId="22FD88DA"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23. A 14-year-old boy is diagnosed with Hodgkin disease. When palpating for enlarged lymph nodes, the nurse would expect to find which nodes as </w:t>
      </w:r>
      <w:proofErr w:type="gramStart"/>
      <w:r w:rsidRPr="009244EC">
        <w:rPr>
          <w:rFonts w:asciiTheme="majorBidi" w:eastAsia="Times New Roman" w:hAnsiTheme="majorBidi" w:cstheme="majorBidi"/>
          <w:sz w:val="24"/>
          <w:szCs w:val="24"/>
          <w:u w:val="single"/>
          <w:lang w:eastAsia="en-VI"/>
        </w:rPr>
        <w:t>most commonly enlarged</w:t>
      </w:r>
      <w:proofErr w:type="gramEnd"/>
      <w:r w:rsidRPr="009244EC">
        <w:rPr>
          <w:rFonts w:asciiTheme="majorBidi" w:eastAsia="Times New Roman" w:hAnsiTheme="majorBidi" w:cstheme="majorBidi"/>
          <w:sz w:val="24"/>
          <w:szCs w:val="24"/>
          <w:lang w:eastAsia="en-VI"/>
        </w:rPr>
        <w:t xml:space="preserve">? </w:t>
      </w:r>
    </w:p>
    <w:p w14:paraId="2890DF19"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lastRenderedPageBreak/>
        <w:t>A)  Cervical</w:t>
      </w:r>
    </w:p>
    <w:p w14:paraId="58CB9A6C"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B)  Axillary</w:t>
      </w:r>
    </w:p>
    <w:p w14:paraId="3362EF5C"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D)  Occipital</w:t>
      </w:r>
    </w:p>
    <w:p w14:paraId="75856327" w14:textId="77777777" w:rsidR="00877DA4" w:rsidRPr="009244EC" w:rsidRDefault="00877DA4" w:rsidP="00A97FA4">
      <w:pPr>
        <w:widowControl w:val="0"/>
        <w:autoSpaceDE w:val="0"/>
        <w:autoSpaceDN w:val="0"/>
        <w:adjustRightInd w:val="0"/>
        <w:spacing w:after="0" w:line="240" w:lineRule="auto"/>
        <w:ind w:left="63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E)  Inguinal</w:t>
      </w:r>
    </w:p>
    <w:p w14:paraId="1939BAFE"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228697FB"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208135B4"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17F5F2BD"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516E06EA"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417F1A9E" w14:textId="06B5ABBB"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24.   A nurse is providing care to a child with idiopathic thrombocytopenic purpura with a platelet count of 18,000/mm3. Which medication would the nurse most likely expect to be ordered?</w:t>
      </w:r>
    </w:p>
    <w:p w14:paraId="442D05E7" w14:textId="77777777" w:rsidR="00877DA4" w:rsidRPr="009244EC" w:rsidRDefault="00877DA4" w:rsidP="00EC702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A)  Folic acid</w:t>
      </w:r>
    </w:p>
    <w:p w14:paraId="0E4834FB" w14:textId="77777777" w:rsidR="00877DA4" w:rsidRPr="009244EC" w:rsidRDefault="00877DA4" w:rsidP="00EC702F">
      <w:pPr>
        <w:widowControl w:val="0"/>
        <w:autoSpaceDE w:val="0"/>
        <w:autoSpaceDN w:val="0"/>
        <w:adjustRightInd w:val="0"/>
        <w:spacing w:after="0" w:line="240" w:lineRule="auto"/>
        <w:ind w:left="81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B)  Intravenous immune globulin</w:t>
      </w:r>
    </w:p>
    <w:p w14:paraId="03252E4B" w14:textId="77777777" w:rsidR="00877DA4" w:rsidRPr="009244EC" w:rsidRDefault="00877DA4" w:rsidP="00EC702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  Dimercaprol</w:t>
      </w:r>
    </w:p>
    <w:p w14:paraId="446DB40F" w14:textId="77777777" w:rsidR="00877DA4" w:rsidRPr="009244EC" w:rsidRDefault="00877DA4" w:rsidP="00EC702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D)  Deferoxamine</w:t>
      </w:r>
    </w:p>
    <w:p w14:paraId="3FA181DD"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0EC07AFF" w14:textId="77777777"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093B5046" w14:textId="56A89C57" w:rsidR="00877DA4" w:rsidRPr="009244EC" w:rsidRDefault="00FF5A49"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25. </w:t>
      </w:r>
      <w:r w:rsidR="00877DA4" w:rsidRPr="009244EC">
        <w:rPr>
          <w:rFonts w:asciiTheme="majorBidi" w:eastAsia="Times New Roman" w:hAnsiTheme="majorBidi" w:cstheme="majorBidi"/>
          <w:sz w:val="24"/>
          <w:szCs w:val="24"/>
          <w:lang w:eastAsia="en-VI"/>
        </w:rPr>
        <w:t xml:space="preserve"> The nurse is developing a plan of care for a child with thalassemia. Which of the following would the nurse expect to include? </w:t>
      </w:r>
    </w:p>
    <w:p w14:paraId="1D11A962" w14:textId="0721388C" w:rsidR="00877DA4" w:rsidRPr="009244EC" w:rsidRDefault="00877DA4" w:rsidP="000A7B4C">
      <w:pPr>
        <w:pStyle w:val="ListParagraph"/>
        <w:widowControl w:val="0"/>
        <w:numPr>
          <w:ilvl w:val="0"/>
          <w:numId w:val="21"/>
        </w:numPr>
        <w:autoSpaceDE w:val="0"/>
        <w:autoSpaceDN w:val="0"/>
        <w:adjustRightInd w:val="0"/>
        <w:spacing w:after="0" w:line="240" w:lineRule="auto"/>
        <w:ind w:left="144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Deferoxamine therapy</w:t>
      </w:r>
    </w:p>
    <w:p w14:paraId="499BD4E4" w14:textId="1802BD59" w:rsidR="00877DA4" w:rsidRPr="009244EC" w:rsidRDefault="00877DA4" w:rsidP="000A7B4C">
      <w:pPr>
        <w:pStyle w:val="ListParagraph"/>
        <w:widowControl w:val="0"/>
        <w:numPr>
          <w:ilvl w:val="0"/>
          <w:numId w:val="21"/>
        </w:numPr>
        <w:autoSpaceDE w:val="0"/>
        <w:autoSpaceDN w:val="0"/>
        <w:adjustRightInd w:val="0"/>
        <w:spacing w:after="0" w:line="240" w:lineRule="auto"/>
        <w:ind w:left="144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Heparin therapy</w:t>
      </w:r>
    </w:p>
    <w:p w14:paraId="7A4302D2" w14:textId="576D3E34" w:rsidR="00877DA4" w:rsidRPr="009244EC" w:rsidRDefault="00877DA4" w:rsidP="000A7B4C">
      <w:pPr>
        <w:pStyle w:val="ListParagraph"/>
        <w:widowControl w:val="0"/>
        <w:numPr>
          <w:ilvl w:val="0"/>
          <w:numId w:val="21"/>
        </w:numPr>
        <w:autoSpaceDE w:val="0"/>
        <w:autoSpaceDN w:val="0"/>
        <w:adjustRightInd w:val="0"/>
        <w:spacing w:after="0" w:line="240" w:lineRule="auto"/>
        <w:ind w:left="144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Opioid analgesics</w:t>
      </w:r>
    </w:p>
    <w:p w14:paraId="77D023E1" w14:textId="616E9B8F" w:rsidR="00877DA4" w:rsidRPr="009244EC" w:rsidRDefault="00877DA4" w:rsidP="000A7B4C">
      <w:pPr>
        <w:pStyle w:val="ListParagraph"/>
        <w:widowControl w:val="0"/>
        <w:numPr>
          <w:ilvl w:val="0"/>
          <w:numId w:val="21"/>
        </w:numPr>
        <w:autoSpaceDE w:val="0"/>
        <w:autoSpaceDN w:val="0"/>
        <w:adjustRightInd w:val="0"/>
        <w:spacing w:after="0" w:line="240" w:lineRule="auto"/>
        <w:ind w:left="144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Platelet transfusions</w:t>
      </w:r>
    </w:p>
    <w:p w14:paraId="06FD56AB" w14:textId="2ABCDAB2" w:rsidR="00877DA4" w:rsidRPr="009244EC" w:rsidRDefault="00877DA4" w:rsidP="000A7B4C">
      <w:pPr>
        <w:pStyle w:val="ListParagraph"/>
        <w:widowControl w:val="0"/>
        <w:numPr>
          <w:ilvl w:val="0"/>
          <w:numId w:val="21"/>
        </w:numPr>
        <w:autoSpaceDE w:val="0"/>
        <w:autoSpaceDN w:val="0"/>
        <w:adjustRightInd w:val="0"/>
        <w:spacing w:after="0" w:line="240" w:lineRule="auto"/>
        <w:ind w:left="144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Intravenous immunoglobulin</w:t>
      </w:r>
    </w:p>
    <w:p w14:paraId="3FF28F33" w14:textId="56E6D52F" w:rsidR="00877DA4" w:rsidRPr="009244EC" w:rsidRDefault="00877DA4" w:rsidP="00877DA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708D4769" w14:textId="13EFA0D8" w:rsidR="00601E12" w:rsidRPr="009244EC" w:rsidRDefault="00601E12" w:rsidP="00877DA4">
      <w:pPr>
        <w:widowControl w:val="0"/>
        <w:autoSpaceDE w:val="0"/>
        <w:autoSpaceDN w:val="0"/>
        <w:adjustRightInd w:val="0"/>
        <w:spacing w:after="0" w:line="240" w:lineRule="auto"/>
        <w:rPr>
          <w:rFonts w:asciiTheme="majorBidi" w:eastAsia="Times New Roman" w:hAnsiTheme="majorBidi" w:cstheme="majorBidi"/>
          <w:sz w:val="24"/>
          <w:szCs w:val="24"/>
          <w:lang w:val="en-VI" w:eastAsia="en-VI"/>
        </w:rPr>
      </w:pPr>
    </w:p>
    <w:p w14:paraId="2853B83C" w14:textId="34C1F98F" w:rsidR="00601E12" w:rsidRPr="009244EC" w:rsidRDefault="00601E12" w:rsidP="00601E12">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26. </w:t>
      </w:r>
      <w:proofErr w:type="gramStart"/>
      <w:r w:rsidRPr="009244EC">
        <w:rPr>
          <w:rFonts w:asciiTheme="majorBidi" w:eastAsia="Times New Roman" w:hAnsiTheme="majorBidi" w:cstheme="majorBidi"/>
          <w:b/>
          <w:bCs/>
          <w:sz w:val="24"/>
          <w:szCs w:val="24"/>
          <w:lang w:eastAsia="en-VI"/>
        </w:rPr>
        <w:t>All of</w:t>
      </w:r>
      <w:proofErr w:type="gramEnd"/>
      <w:r w:rsidRPr="009244EC">
        <w:rPr>
          <w:rFonts w:asciiTheme="majorBidi" w:eastAsia="Times New Roman" w:hAnsiTheme="majorBidi" w:cstheme="majorBidi"/>
          <w:b/>
          <w:bCs/>
          <w:sz w:val="24"/>
          <w:szCs w:val="24"/>
          <w:lang w:eastAsia="en-VI"/>
        </w:rPr>
        <w:t xml:space="preserve"> the followings are focused interventions for hyperthyroidism EXCEPT:</w:t>
      </w:r>
      <w:r w:rsidRPr="009244EC">
        <w:rPr>
          <w:rFonts w:asciiTheme="majorBidi" w:eastAsia="Times New Roman" w:hAnsiTheme="majorBidi" w:cstheme="majorBidi"/>
          <w:sz w:val="24"/>
          <w:szCs w:val="24"/>
          <w:lang w:eastAsia="en-VI"/>
        </w:rPr>
        <w:t xml:space="preserve"> </w:t>
      </w:r>
    </w:p>
    <w:p w14:paraId="108FC2A3" w14:textId="77777777" w:rsidR="00601E12" w:rsidRPr="009244EC" w:rsidRDefault="00601E12" w:rsidP="00601E12">
      <w:pPr>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4FB6D6CC" w14:textId="42CC07CA" w:rsidR="00601E12" w:rsidRPr="009244EC" w:rsidRDefault="00601E12" w:rsidP="000A7B4C">
      <w:pPr>
        <w:pStyle w:val="ListParagraph"/>
        <w:widowControl w:val="0"/>
        <w:numPr>
          <w:ilvl w:val="0"/>
          <w:numId w:val="22"/>
        </w:numPr>
        <w:autoSpaceDE w:val="0"/>
        <w:autoSpaceDN w:val="0"/>
        <w:adjustRightInd w:val="0"/>
        <w:spacing w:after="0" w:line="240" w:lineRule="auto"/>
        <w:ind w:left="135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Reduce the body temperature through administration of acetaminophen or use of cooling blankets.</w:t>
      </w:r>
    </w:p>
    <w:p w14:paraId="345B2CF2" w14:textId="278EE2B1" w:rsidR="00601E12" w:rsidRPr="009244EC" w:rsidRDefault="00601E12" w:rsidP="000A7B4C">
      <w:pPr>
        <w:pStyle w:val="ListParagraph"/>
        <w:widowControl w:val="0"/>
        <w:numPr>
          <w:ilvl w:val="0"/>
          <w:numId w:val="22"/>
        </w:numPr>
        <w:autoSpaceDE w:val="0"/>
        <w:autoSpaceDN w:val="0"/>
        <w:adjustRightInd w:val="0"/>
        <w:spacing w:after="0" w:line="240" w:lineRule="auto"/>
        <w:ind w:left="135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Administer beta blockers to counteract the sympathetic hyperstimulation and prevent heart failure. </w:t>
      </w:r>
    </w:p>
    <w:p w14:paraId="6AFA450D" w14:textId="1D4A1D55" w:rsidR="00601E12" w:rsidRPr="009244EC" w:rsidRDefault="00601E12" w:rsidP="000A7B4C">
      <w:pPr>
        <w:pStyle w:val="ListParagraph"/>
        <w:widowControl w:val="0"/>
        <w:numPr>
          <w:ilvl w:val="0"/>
          <w:numId w:val="22"/>
        </w:numPr>
        <w:autoSpaceDE w:val="0"/>
        <w:autoSpaceDN w:val="0"/>
        <w:adjustRightInd w:val="0"/>
        <w:spacing w:after="0" w:line="240" w:lineRule="auto"/>
        <w:ind w:left="135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Decrease circulating thyroid hormone by administration of antithyroid medications, thyroidectomy, or radioiodine ablation.</w:t>
      </w:r>
    </w:p>
    <w:p w14:paraId="719211ED" w14:textId="6790F8BD" w:rsidR="00601E12" w:rsidRPr="009244EC" w:rsidRDefault="00601E12" w:rsidP="000A7B4C">
      <w:pPr>
        <w:pStyle w:val="ListParagraph"/>
        <w:numPr>
          <w:ilvl w:val="0"/>
          <w:numId w:val="22"/>
        </w:numPr>
        <w:ind w:left="135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Administer beta-adrenergic agonists to counteract the sympathetic hyperstimulation and prevent heart failure. </w:t>
      </w:r>
    </w:p>
    <w:p w14:paraId="3FA36013" w14:textId="0053ABAF" w:rsidR="00601E12" w:rsidRPr="009244EC" w:rsidRDefault="00601E12" w:rsidP="00601E12">
      <w:pPr>
        <w:rPr>
          <w:rFonts w:asciiTheme="majorBidi" w:eastAsia="Times New Roman" w:hAnsiTheme="majorBidi" w:cstheme="majorBidi"/>
          <w:b/>
          <w:bCs/>
          <w:sz w:val="24"/>
          <w:szCs w:val="24"/>
          <w:lang w:eastAsia="en-VI"/>
        </w:rPr>
      </w:pPr>
    </w:p>
    <w:p w14:paraId="24EE072E" w14:textId="68C438C0" w:rsidR="00601E12" w:rsidRPr="009244EC" w:rsidRDefault="00601E12" w:rsidP="00601E12">
      <w:pPr>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27. Heat transfer that is facilitated by movement of air or liquid across an object.</w:t>
      </w:r>
    </w:p>
    <w:p w14:paraId="4AC20F6A" w14:textId="32AC6ED2" w:rsidR="00601E12" w:rsidRPr="009244EC" w:rsidRDefault="00601E12" w:rsidP="000A7B4C">
      <w:pPr>
        <w:pStyle w:val="ListParagraph"/>
        <w:numPr>
          <w:ilvl w:val="0"/>
          <w:numId w:val="23"/>
        </w:numPr>
        <w:ind w:left="126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Evaporation</w:t>
      </w:r>
    </w:p>
    <w:p w14:paraId="1C242E94" w14:textId="01F9C503" w:rsidR="00601E12" w:rsidRPr="009244EC" w:rsidRDefault="00601E12" w:rsidP="000A7B4C">
      <w:pPr>
        <w:pStyle w:val="ListParagraph"/>
        <w:numPr>
          <w:ilvl w:val="0"/>
          <w:numId w:val="23"/>
        </w:numPr>
        <w:ind w:left="126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Convection </w:t>
      </w:r>
    </w:p>
    <w:p w14:paraId="6607A6A1" w14:textId="127500FD" w:rsidR="00601E12" w:rsidRPr="009244EC" w:rsidRDefault="00601E12" w:rsidP="000A7B4C">
      <w:pPr>
        <w:pStyle w:val="ListParagraph"/>
        <w:numPr>
          <w:ilvl w:val="0"/>
          <w:numId w:val="23"/>
        </w:numPr>
        <w:ind w:left="126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Conduction </w:t>
      </w:r>
    </w:p>
    <w:p w14:paraId="2DB3B6DD" w14:textId="61AE0787" w:rsidR="00601E12" w:rsidRPr="009244EC" w:rsidRDefault="00601E12" w:rsidP="000A7B4C">
      <w:pPr>
        <w:pStyle w:val="ListParagraph"/>
        <w:numPr>
          <w:ilvl w:val="0"/>
          <w:numId w:val="23"/>
        </w:numPr>
        <w:ind w:left="126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Radiation </w:t>
      </w:r>
    </w:p>
    <w:p w14:paraId="3F5411C8" w14:textId="6C63BB87" w:rsidR="00601E12" w:rsidRPr="009244EC" w:rsidRDefault="00601E12" w:rsidP="00601E12">
      <w:pPr>
        <w:pStyle w:val="ListParagraph"/>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491E230D" w14:textId="7DFEB443" w:rsidR="00601E12" w:rsidRPr="009244EC" w:rsidRDefault="00601E12" w:rsidP="00601E12">
      <w:pPr>
        <w:pStyle w:val="ListParagraph"/>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2F566268" w14:textId="5D00065E" w:rsidR="00AB0424" w:rsidRPr="009244EC" w:rsidRDefault="00AB0424" w:rsidP="00AB0424">
      <w:pPr>
        <w:widowControl w:val="0"/>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 xml:space="preserve">Fill in the </w:t>
      </w:r>
      <w:proofErr w:type="gramStart"/>
      <w:r w:rsidRPr="009244EC">
        <w:rPr>
          <w:rFonts w:asciiTheme="majorBidi" w:eastAsia="Times New Roman" w:hAnsiTheme="majorBidi" w:cstheme="majorBidi"/>
          <w:sz w:val="24"/>
          <w:szCs w:val="24"/>
          <w:lang w:eastAsia="en-VI"/>
        </w:rPr>
        <w:t>Blanket :</w:t>
      </w:r>
      <w:proofErr w:type="gramEnd"/>
      <w:r w:rsidRPr="009244EC">
        <w:rPr>
          <w:rFonts w:asciiTheme="majorBidi" w:eastAsia="Times New Roman" w:hAnsiTheme="majorBidi" w:cstheme="majorBidi"/>
          <w:sz w:val="24"/>
          <w:szCs w:val="24"/>
          <w:lang w:eastAsia="en-VI"/>
        </w:rPr>
        <w:t xml:space="preserve"> </w:t>
      </w:r>
    </w:p>
    <w:p w14:paraId="695065B4" w14:textId="4C5A9D41" w:rsidR="00601E12" w:rsidRPr="009244EC" w:rsidRDefault="00601E12" w:rsidP="00601E12">
      <w:pPr>
        <w:pStyle w:val="ListParagraph"/>
        <w:widowControl w:val="0"/>
        <w:autoSpaceDE w:val="0"/>
        <w:autoSpaceDN w:val="0"/>
        <w:adjustRightInd w:val="0"/>
        <w:spacing w:after="0" w:line="240" w:lineRule="auto"/>
        <w:rPr>
          <w:rFonts w:asciiTheme="majorBidi" w:eastAsia="Times New Roman" w:hAnsiTheme="majorBidi" w:cstheme="majorBidi"/>
          <w:sz w:val="24"/>
          <w:szCs w:val="24"/>
          <w:lang w:eastAsia="en-VI"/>
        </w:rPr>
      </w:pPr>
    </w:p>
    <w:p w14:paraId="4B4FB1E9" w14:textId="483F55F5" w:rsidR="00601E12" w:rsidRPr="009244EC" w:rsidRDefault="00601E12" w:rsidP="00AB0424">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28. ________________</w:t>
      </w:r>
      <w:r w:rsidRPr="009244EC">
        <w:rPr>
          <w:rFonts w:asciiTheme="majorBidi" w:hAnsiTheme="majorBidi" w:cstheme="majorBidi"/>
          <w:b/>
          <w:bCs/>
          <w:sz w:val="24"/>
          <w:szCs w:val="24"/>
        </w:rPr>
        <w:t xml:space="preserve"> </w:t>
      </w:r>
      <w:r w:rsidRPr="009244EC">
        <w:rPr>
          <w:rFonts w:asciiTheme="majorBidi" w:eastAsia="Times New Roman" w:hAnsiTheme="majorBidi" w:cstheme="majorBidi"/>
          <w:b/>
          <w:bCs/>
          <w:sz w:val="24"/>
          <w:szCs w:val="24"/>
          <w:lang w:eastAsia="en-VI"/>
        </w:rPr>
        <w:t>X is an abnormal upward deflection of the electrocardiogram (ECG) at the QRS complex-S-T segment junction. It is often seen in the electrocardiograms of individuals with mild hypothermia and gets more apparent as body temperature decreases.</w:t>
      </w:r>
    </w:p>
    <w:p w14:paraId="40D1858D" w14:textId="77777777" w:rsidR="001E3C02" w:rsidRPr="009244EC" w:rsidRDefault="001E3C02" w:rsidP="00AB0424">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77899040" w14:textId="41F7E033" w:rsidR="00AB0424" w:rsidRPr="009244EC" w:rsidRDefault="00AB0424" w:rsidP="001E3C02">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 xml:space="preserve">Answer: </w:t>
      </w:r>
      <w:r w:rsidR="001E3C02" w:rsidRPr="009244EC">
        <w:rPr>
          <w:rFonts w:asciiTheme="majorBidi" w:eastAsia="Times New Roman" w:hAnsiTheme="majorBidi" w:cstheme="majorBidi"/>
          <w:b/>
          <w:bCs/>
          <w:sz w:val="24"/>
          <w:szCs w:val="24"/>
          <w:lang w:eastAsia="en-VI"/>
        </w:rPr>
        <w:t>Osborn wave</w:t>
      </w:r>
    </w:p>
    <w:p w14:paraId="5D60DD04" w14:textId="680BD025" w:rsidR="001E3C02" w:rsidRPr="009244EC" w:rsidRDefault="001E3C02" w:rsidP="001E3C02">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p w14:paraId="57B0C849" w14:textId="1B615043" w:rsidR="001E3C02" w:rsidRPr="009244EC" w:rsidRDefault="001E3C02" w:rsidP="001E3C02">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29. The nurse is developing a plan of care for a 7-year-old boy with diabetes insipidus. Which of the following would the nurse most likely identify as the priority nursing diagnosis?</w:t>
      </w:r>
    </w:p>
    <w:p w14:paraId="3400888A" w14:textId="77777777" w:rsidR="001E3C02" w:rsidRPr="009244EC" w:rsidRDefault="001E3C02" w:rsidP="001E3C02">
      <w:pPr>
        <w:widowControl w:val="0"/>
        <w:autoSpaceDE w:val="0"/>
        <w:autoSpaceDN w:val="0"/>
        <w:adjustRightInd w:val="0"/>
        <w:spacing w:after="0" w:line="240" w:lineRule="auto"/>
        <w:ind w:left="81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A)  Deficient fluid volume related to dehydration</w:t>
      </w:r>
    </w:p>
    <w:p w14:paraId="1382DED1" w14:textId="77777777" w:rsidR="001E3C02" w:rsidRPr="009244EC" w:rsidRDefault="001E3C02" w:rsidP="001E3C02">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B)  Excess fluid volume related to edema</w:t>
      </w:r>
    </w:p>
    <w:p w14:paraId="1EAAB2BF" w14:textId="77777777" w:rsidR="001E3C02" w:rsidRPr="009244EC" w:rsidRDefault="001E3C02" w:rsidP="001E3C02">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  Deficient knowledge related to fluid intake regimen</w:t>
      </w:r>
    </w:p>
    <w:p w14:paraId="283D18A6" w14:textId="1D314CBA" w:rsidR="001E3C02" w:rsidRPr="009244EC" w:rsidRDefault="001E3C02" w:rsidP="001E3C02">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D)  Imbalanced nutrition, more than body requirements related to excess weight</w:t>
      </w:r>
    </w:p>
    <w:p w14:paraId="07592BAE" w14:textId="02ED56DB" w:rsidR="00820D2D" w:rsidRPr="009244EC" w:rsidRDefault="00820D2D" w:rsidP="001E3C02">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6629BC37" w14:textId="6A266DB6" w:rsidR="00820D2D" w:rsidRPr="009244EC" w:rsidRDefault="00820D2D" w:rsidP="001E3C02">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60B3D83A" w14:textId="430611D8" w:rsidR="0088468F" w:rsidRPr="009244EC" w:rsidRDefault="0088468F" w:rsidP="00611F76">
      <w:pPr>
        <w:widowControl w:val="0"/>
        <w:autoSpaceDE w:val="0"/>
        <w:autoSpaceDN w:val="0"/>
        <w:adjustRightInd w:val="0"/>
        <w:spacing w:after="0" w:line="240" w:lineRule="auto"/>
        <w:ind w:left="90"/>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30. ________________________is a widespread pediatric infection caused by parvovirus B19 (PV-B19). Usually moderate, it is characterized by a rash resembling a "slapped cheek."</w:t>
      </w:r>
    </w:p>
    <w:p w14:paraId="5AE7532C" w14:textId="776EB8AA"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6DAF515C" w14:textId="46BA1D6D" w:rsidR="0088468F" w:rsidRPr="009244EC" w:rsidRDefault="0088468F" w:rsidP="0088468F">
      <w:pPr>
        <w:pStyle w:val="ListParagraph"/>
        <w:widowControl w:val="0"/>
        <w:numPr>
          <w:ilvl w:val="0"/>
          <w:numId w:val="24"/>
        </w:numPr>
        <w:autoSpaceDE w:val="0"/>
        <w:autoSpaceDN w:val="0"/>
        <w:adjustRightInd w:val="0"/>
        <w:spacing w:after="0" w:line="240" w:lineRule="auto"/>
        <w:rPr>
          <w:rFonts w:asciiTheme="majorBidi" w:eastAsia="Times New Roman" w:hAnsiTheme="majorBidi" w:cstheme="majorBidi"/>
          <w:b/>
          <w:bCs/>
          <w:sz w:val="24"/>
          <w:szCs w:val="24"/>
          <w:lang w:eastAsia="en-VI"/>
        </w:rPr>
      </w:pPr>
      <w:r w:rsidRPr="009244EC">
        <w:rPr>
          <w:rFonts w:asciiTheme="majorBidi" w:eastAsia="Times New Roman" w:hAnsiTheme="majorBidi" w:cstheme="majorBidi"/>
          <w:b/>
          <w:bCs/>
          <w:sz w:val="24"/>
          <w:szCs w:val="24"/>
          <w:lang w:eastAsia="en-VI"/>
        </w:rPr>
        <w:t>Fifth Disease</w:t>
      </w:r>
    </w:p>
    <w:p w14:paraId="6D07C52C" w14:textId="2890AF53" w:rsidR="0088468F" w:rsidRPr="009244EC" w:rsidRDefault="0088468F" w:rsidP="0088468F">
      <w:pPr>
        <w:pStyle w:val="ListParagraph"/>
        <w:widowControl w:val="0"/>
        <w:numPr>
          <w:ilvl w:val="0"/>
          <w:numId w:val="24"/>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Coxsackie Infection</w:t>
      </w:r>
    </w:p>
    <w:p w14:paraId="51A2D174" w14:textId="4C4B3900" w:rsidR="0088468F" w:rsidRPr="009244EC" w:rsidRDefault="0088468F" w:rsidP="0088468F">
      <w:pPr>
        <w:pStyle w:val="ListParagraph"/>
        <w:widowControl w:val="0"/>
        <w:numPr>
          <w:ilvl w:val="0"/>
          <w:numId w:val="24"/>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Impetigo</w:t>
      </w:r>
    </w:p>
    <w:p w14:paraId="7CD69009" w14:textId="34788D74" w:rsidR="0088468F" w:rsidRPr="009244EC" w:rsidRDefault="0088468F" w:rsidP="0088468F">
      <w:pPr>
        <w:pStyle w:val="ListParagraph"/>
        <w:widowControl w:val="0"/>
        <w:numPr>
          <w:ilvl w:val="0"/>
          <w:numId w:val="24"/>
        </w:numPr>
        <w:autoSpaceDE w:val="0"/>
        <w:autoSpaceDN w:val="0"/>
        <w:adjustRightInd w:val="0"/>
        <w:spacing w:after="0" w:line="240" w:lineRule="auto"/>
        <w:rPr>
          <w:rFonts w:asciiTheme="majorBidi" w:eastAsia="Times New Roman" w:hAnsiTheme="majorBidi" w:cstheme="majorBidi"/>
          <w:sz w:val="24"/>
          <w:szCs w:val="24"/>
          <w:lang w:eastAsia="en-VI"/>
        </w:rPr>
      </w:pPr>
      <w:r w:rsidRPr="009244EC">
        <w:rPr>
          <w:rFonts w:asciiTheme="majorBidi" w:eastAsia="Times New Roman" w:hAnsiTheme="majorBidi" w:cstheme="majorBidi"/>
          <w:sz w:val="24"/>
          <w:szCs w:val="24"/>
          <w:lang w:eastAsia="en-VI"/>
        </w:rPr>
        <w:t>Chickenpox</w:t>
      </w:r>
    </w:p>
    <w:p w14:paraId="6E7B2320"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04FF7EB6"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58ACB7CD"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75140956"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1CB72E97"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3A83248F" w14:textId="77777777" w:rsidR="0088468F" w:rsidRPr="009244EC" w:rsidRDefault="0088468F"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5F4BC6E4" w14:textId="541E4349" w:rsidR="00820D2D" w:rsidRPr="009244EC" w:rsidRDefault="00820D2D" w:rsidP="0088468F">
      <w:pPr>
        <w:widowControl w:val="0"/>
        <w:autoSpaceDE w:val="0"/>
        <w:autoSpaceDN w:val="0"/>
        <w:adjustRightInd w:val="0"/>
        <w:spacing w:after="0" w:line="240" w:lineRule="auto"/>
        <w:ind w:left="810"/>
        <w:rPr>
          <w:rFonts w:asciiTheme="majorBidi" w:eastAsia="Times New Roman" w:hAnsiTheme="majorBidi" w:cstheme="majorBidi"/>
          <w:sz w:val="24"/>
          <w:szCs w:val="24"/>
          <w:lang w:eastAsia="en-VI"/>
        </w:rPr>
      </w:pPr>
    </w:p>
    <w:p w14:paraId="4DD230B6" w14:textId="77777777" w:rsidR="001E3C02" w:rsidRPr="009244EC" w:rsidRDefault="001E3C02" w:rsidP="001E3C02">
      <w:pPr>
        <w:widowControl w:val="0"/>
        <w:autoSpaceDE w:val="0"/>
        <w:autoSpaceDN w:val="0"/>
        <w:adjustRightInd w:val="0"/>
        <w:spacing w:after="0" w:line="240" w:lineRule="auto"/>
        <w:rPr>
          <w:rFonts w:asciiTheme="majorBidi" w:eastAsia="Times New Roman" w:hAnsiTheme="majorBidi" w:cstheme="majorBidi"/>
          <w:b/>
          <w:bCs/>
          <w:sz w:val="24"/>
          <w:szCs w:val="24"/>
          <w:lang w:eastAsia="en-VI"/>
        </w:rPr>
      </w:pPr>
    </w:p>
    <w:sectPr w:rsidR="001E3C02" w:rsidRPr="009244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8A1"/>
    <w:multiLevelType w:val="hybridMultilevel"/>
    <w:tmpl w:val="F774CE98"/>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115F15D8"/>
    <w:multiLevelType w:val="hybridMultilevel"/>
    <w:tmpl w:val="576E92F0"/>
    <w:lvl w:ilvl="0" w:tplc="04090017">
      <w:start w:val="1"/>
      <w:numFmt w:val="lowerLetter"/>
      <w:lvlText w:val="%1)"/>
      <w:lvlJc w:val="left"/>
      <w:pPr>
        <w:ind w:left="990" w:hanging="360"/>
      </w:p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2" w15:restartNumberingAfterBreak="0">
    <w:nsid w:val="1AC52066"/>
    <w:multiLevelType w:val="hybridMultilevel"/>
    <w:tmpl w:val="8396A6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11C5E78"/>
    <w:multiLevelType w:val="hybridMultilevel"/>
    <w:tmpl w:val="EDA6B874"/>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23FE1085"/>
    <w:multiLevelType w:val="hybridMultilevel"/>
    <w:tmpl w:val="F3BC1EC6"/>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25CA77B0"/>
    <w:multiLevelType w:val="hybridMultilevel"/>
    <w:tmpl w:val="F22E684A"/>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7FC30A9"/>
    <w:multiLevelType w:val="hybridMultilevel"/>
    <w:tmpl w:val="1DD02FA6"/>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C155AC9"/>
    <w:multiLevelType w:val="hybridMultilevel"/>
    <w:tmpl w:val="224E7F9E"/>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213CDF"/>
    <w:multiLevelType w:val="hybridMultilevel"/>
    <w:tmpl w:val="0C92BACE"/>
    <w:lvl w:ilvl="0" w:tplc="0409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A052253"/>
    <w:multiLevelType w:val="hybridMultilevel"/>
    <w:tmpl w:val="E3749000"/>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15:restartNumberingAfterBreak="0">
    <w:nsid w:val="405A7C3E"/>
    <w:multiLevelType w:val="hybridMultilevel"/>
    <w:tmpl w:val="FB5C95A8"/>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34574D"/>
    <w:multiLevelType w:val="hybridMultilevel"/>
    <w:tmpl w:val="E49CDAB6"/>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450628A0"/>
    <w:multiLevelType w:val="hybridMultilevel"/>
    <w:tmpl w:val="5BAA26FC"/>
    <w:lvl w:ilvl="0" w:tplc="04090017">
      <w:start w:val="1"/>
      <w:numFmt w:val="lowerLetter"/>
      <w:lvlText w:val="%1)"/>
      <w:lvlJc w:val="left"/>
      <w:pPr>
        <w:ind w:left="1530" w:hanging="360"/>
      </w:pPr>
    </w:lvl>
    <w:lvl w:ilvl="1" w:tplc="20000019" w:tentative="1">
      <w:start w:val="1"/>
      <w:numFmt w:val="lowerLetter"/>
      <w:lvlText w:val="%2."/>
      <w:lvlJc w:val="left"/>
      <w:pPr>
        <w:ind w:left="2250" w:hanging="360"/>
      </w:pPr>
    </w:lvl>
    <w:lvl w:ilvl="2" w:tplc="2000001B" w:tentative="1">
      <w:start w:val="1"/>
      <w:numFmt w:val="lowerRoman"/>
      <w:lvlText w:val="%3."/>
      <w:lvlJc w:val="right"/>
      <w:pPr>
        <w:ind w:left="2970" w:hanging="180"/>
      </w:pPr>
    </w:lvl>
    <w:lvl w:ilvl="3" w:tplc="2000000F" w:tentative="1">
      <w:start w:val="1"/>
      <w:numFmt w:val="decimal"/>
      <w:lvlText w:val="%4."/>
      <w:lvlJc w:val="left"/>
      <w:pPr>
        <w:ind w:left="3690" w:hanging="360"/>
      </w:pPr>
    </w:lvl>
    <w:lvl w:ilvl="4" w:tplc="20000019" w:tentative="1">
      <w:start w:val="1"/>
      <w:numFmt w:val="lowerLetter"/>
      <w:lvlText w:val="%5."/>
      <w:lvlJc w:val="left"/>
      <w:pPr>
        <w:ind w:left="4410" w:hanging="360"/>
      </w:pPr>
    </w:lvl>
    <w:lvl w:ilvl="5" w:tplc="2000001B" w:tentative="1">
      <w:start w:val="1"/>
      <w:numFmt w:val="lowerRoman"/>
      <w:lvlText w:val="%6."/>
      <w:lvlJc w:val="right"/>
      <w:pPr>
        <w:ind w:left="5130" w:hanging="180"/>
      </w:pPr>
    </w:lvl>
    <w:lvl w:ilvl="6" w:tplc="2000000F" w:tentative="1">
      <w:start w:val="1"/>
      <w:numFmt w:val="decimal"/>
      <w:lvlText w:val="%7."/>
      <w:lvlJc w:val="left"/>
      <w:pPr>
        <w:ind w:left="5850" w:hanging="360"/>
      </w:pPr>
    </w:lvl>
    <w:lvl w:ilvl="7" w:tplc="20000019" w:tentative="1">
      <w:start w:val="1"/>
      <w:numFmt w:val="lowerLetter"/>
      <w:lvlText w:val="%8."/>
      <w:lvlJc w:val="left"/>
      <w:pPr>
        <w:ind w:left="6570" w:hanging="360"/>
      </w:pPr>
    </w:lvl>
    <w:lvl w:ilvl="8" w:tplc="2000001B" w:tentative="1">
      <w:start w:val="1"/>
      <w:numFmt w:val="lowerRoman"/>
      <w:lvlText w:val="%9."/>
      <w:lvlJc w:val="right"/>
      <w:pPr>
        <w:ind w:left="7290" w:hanging="180"/>
      </w:pPr>
    </w:lvl>
  </w:abstractNum>
  <w:abstractNum w:abstractNumId="13" w15:restartNumberingAfterBreak="0">
    <w:nsid w:val="55304833"/>
    <w:multiLevelType w:val="hybridMultilevel"/>
    <w:tmpl w:val="270AF634"/>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5D3A4EB5"/>
    <w:multiLevelType w:val="hybridMultilevel"/>
    <w:tmpl w:val="5B82E1E0"/>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5E872747"/>
    <w:multiLevelType w:val="hybridMultilevel"/>
    <w:tmpl w:val="1564E71C"/>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254EE3"/>
    <w:multiLevelType w:val="hybridMultilevel"/>
    <w:tmpl w:val="4E10216C"/>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61A422DB"/>
    <w:multiLevelType w:val="hybridMultilevel"/>
    <w:tmpl w:val="A964FF8C"/>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9C620E9"/>
    <w:multiLevelType w:val="hybridMultilevel"/>
    <w:tmpl w:val="D1486300"/>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F445E0F"/>
    <w:multiLevelType w:val="hybridMultilevel"/>
    <w:tmpl w:val="C346D9A2"/>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2F86E8F"/>
    <w:multiLevelType w:val="hybridMultilevel"/>
    <w:tmpl w:val="63E4C264"/>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74541E8F"/>
    <w:multiLevelType w:val="hybridMultilevel"/>
    <w:tmpl w:val="1946EB8C"/>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D64DFD"/>
    <w:multiLevelType w:val="hybridMultilevel"/>
    <w:tmpl w:val="30B26682"/>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7E5022C9"/>
    <w:multiLevelType w:val="hybridMultilevel"/>
    <w:tmpl w:val="805CAFEC"/>
    <w:lvl w:ilvl="0" w:tplc="0409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16cid:durableId="1458337227">
    <w:abstractNumId w:val="2"/>
  </w:num>
  <w:num w:numId="2" w16cid:durableId="513954250">
    <w:abstractNumId w:val="14"/>
  </w:num>
  <w:num w:numId="3" w16cid:durableId="1312098264">
    <w:abstractNumId w:val="13"/>
  </w:num>
  <w:num w:numId="4" w16cid:durableId="1328361220">
    <w:abstractNumId w:val="20"/>
  </w:num>
  <w:num w:numId="5" w16cid:durableId="103228331">
    <w:abstractNumId w:val="3"/>
  </w:num>
  <w:num w:numId="6" w16cid:durableId="1121613158">
    <w:abstractNumId w:val="22"/>
  </w:num>
  <w:num w:numId="7" w16cid:durableId="512500761">
    <w:abstractNumId w:val="4"/>
  </w:num>
  <w:num w:numId="8" w16cid:durableId="332224732">
    <w:abstractNumId w:val="9"/>
  </w:num>
  <w:num w:numId="9" w16cid:durableId="88084601">
    <w:abstractNumId w:val="11"/>
  </w:num>
  <w:num w:numId="10" w16cid:durableId="1704863938">
    <w:abstractNumId w:val="16"/>
  </w:num>
  <w:num w:numId="11" w16cid:durableId="282152639">
    <w:abstractNumId w:val="8"/>
  </w:num>
  <w:num w:numId="12" w16cid:durableId="687604151">
    <w:abstractNumId w:val="6"/>
  </w:num>
  <w:num w:numId="13" w16cid:durableId="612178224">
    <w:abstractNumId w:val="0"/>
  </w:num>
  <w:num w:numId="14" w16cid:durableId="531696840">
    <w:abstractNumId w:val="23"/>
  </w:num>
  <w:num w:numId="15" w16cid:durableId="1250889223">
    <w:abstractNumId w:val="1"/>
  </w:num>
  <w:num w:numId="16" w16cid:durableId="476462736">
    <w:abstractNumId w:val="5"/>
  </w:num>
  <w:num w:numId="17" w16cid:durableId="1326855568">
    <w:abstractNumId w:val="19"/>
  </w:num>
  <w:num w:numId="18" w16cid:durableId="1811555132">
    <w:abstractNumId w:val="10"/>
  </w:num>
  <w:num w:numId="19" w16cid:durableId="621572369">
    <w:abstractNumId w:val="7"/>
  </w:num>
  <w:num w:numId="20" w16cid:durableId="174350286">
    <w:abstractNumId w:val="17"/>
  </w:num>
  <w:num w:numId="21" w16cid:durableId="80565963">
    <w:abstractNumId w:val="18"/>
  </w:num>
  <w:num w:numId="22" w16cid:durableId="383481892">
    <w:abstractNumId w:val="15"/>
  </w:num>
  <w:num w:numId="23" w16cid:durableId="895556414">
    <w:abstractNumId w:val="21"/>
  </w:num>
  <w:num w:numId="24" w16cid:durableId="1692411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MwNTcxNzEzMrOwMDRQ0lEKTi0uzszPAykwqgUA5e9a9ywAAAA="/>
  </w:docVars>
  <w:rsids>
    <w:rsidRoot w:val="00A94745"/>
    <w:rsid w:val="00096535"/>
    <w:rsid w:val="000A7B4C"/>
    <w:rsid w:val="000C43A8"/>
    <w:rsid w:val="0011026D"/>
    <w:rsid w:val="001E3C02"/>
    <w:rsid w:val="00352075"/>
    <w:rsid w:val="003610CE"/>
    <w:rsid w:val="003F4860"/>
    <w:rsid w:val="004A5FE8"/>
    <w:rsid w:val="004B13EB"/>
    <w:rsid w:val="00524102"/>
    <w:rsid w:val="00551EBA"/>
    <w:rsid w:val="005A1225"/>
    <w:rsid w:val="005F1620"/>
    <w:rsid w:val="00601E12"/>
    <w:rsid w:val="00611F76"/>
    <w:rsid w:val="006E4511"/>
    <w:rsid w:val="007B3C2D"/>
    <w:rsid w:val="00820D2D"/>
    <w:rsid w:val="0082474F"/>
    <w:rsid w:val="00877DA4"/>
    <w:rsid w:val="00881BFD"/>
    <w:rsid w:val="0088468F"/>
    <w:rsid w:val="008D404D"/>
    <w:rsid w:val="008F5E07"/>
    <w:rsid w:val="009244EC"/>
    <w:rsid w:val="00965AB7"/>
    <w:rsid w:val="009B4D2D"/>
    <w:rsid w:val="00A1081A"/>
    <w:rsid w:val="00A23C35"/>
    <w:rsid w:val="00A94745"/>
    <w:rsid w:val="00A9664F"/>
    <w:rsid w:val="00A97FA4"/>
    <w:rsid w:val="00AB0424"/>
    <w:rsid w:val="00AC20E3"/>
    <w:rsid w:val="00B625ED"/>
    <w:rsid w:val="00CF68A8"/>
    <w:rsid w:val="00D3793B"/>
    <w:rsid w:val="00DA6D43"/>
    <w:rsid w:val="00DE36E7"/>
    <w:rsid w:val="00E7048C"/>
    <w:rsid w:val="00EB55BF"/>
    <w:rsid w:val="00EC338F"/>
    <w:rsid w:val="00EC702F"/>
    <w:rsid w:val="00EF436B"/>
    <w:rsid w:val="00F55456"/>
    <w:rsid w:val="00F84742"/>
    <w:rsid w:val="00FF5A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164A"/>
  <w15:chartTrackingRefBased/>
  <w15:docId w15:val="{188AB3C4-987C-46B4-989A-BA65CCBC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3598">
      <w:bodyDiv w:val="1"/>
      <w:marLeft w:val="0"/>
      <w:marRight w:val="0"/>
      <w:marTop w:val="0"/>
      <w:marBottom w:val="0"/>
      <w:divBdr>
        <w:top w:val="none" w:sz="0" w:space="0" w:color="auto"/>
        <w:left w:val="none" w:sz="0" w:space="0" w:color="auto"/>
        <w:bottom w:val="none" w:sz="0" w:space="0" w:color="auto"/>
        <w:right w:val="none" w:sz="0" w:space="0" w:color="auto"/>
      </w:divBdr>
      <w:divsChild>
        <w:div w:id="54164542">
          <w:marLeft w:val="547"/>
          <w:marRight w:val="0"/>
          <w:marTop w:val="106"/>
          <w:marBottom w:val="0"/>
          <w:divBdr>
            <w:top w:val="none" w:sz="0" w:space="0" w:color="auto"/>
            <w:left w:val="none" w:sz="0" w:space="0" w:color="auto"/>
            <w:bottom w:val="none" w:sz="0" w:space="0" w:color="auto"/>
            <w:right w:val="none" w:sz="0" w:space="0" w:color="auto"/>
          </w:divBdr>
        </w:div>
      </w:divsChild>
    </w:div>
    <w:div w:id="460618040">
      <w:bodyDiv w:val="1"/>
      <w:marLeft w:val="0"/>
      <w:marRight w:val="0"/>
      <w:marTop w:val="0"/>
      <w:marBottom w:val="0"/>
      <w:divBdr>
        <w:top w:val="none" w:sz="0" w:space="0" w:color="auto"/>
        <w:left w:val="none" w:sz="0" w:space="0" w:color="auto"/>
        <w:bottom w:val="none" w:sz="0" w:space="0" w:color="auto"/>
        <w:right w:val="none" w:sz="0" w:space="0" w:color="auto"/>
      </w:divBdr>
    </w:div>
    <w:div w:id="1611664401">
      <w:bodyDiv w:val="1"/>
      <w:marLeft w:val="0"/>
      <w:marRight w:val="0"/>
      <w:marTop w:val="0"/>
      <w:marBottom w:val="0"/>
      <w:divBdr>
        <w:top w:val="none" w:sz="0" w:space="0" w:color="auto"/>
        <w:left w:val="none" w:sz="0" w:space="0" w:color="auto"/>
        <w:bottom w:val="none" w:sz="0" w:space="0" w:color="auto"/>
        <w:right w:val="none" w:sz="0" w:space="0" w:color="auto"/>
      </w:divBdr>
      <w:divsChild>
        <w:div w:id="1305626306">
          <w:marLeft w:val="547"/>
          <w:marRight w:val="0"/>
          <w:marTop w:val="200"/>
          <w:marBottom w:val="0"/>
          <w:divBdr>
            <w:top w:val="none" w:sz="0" w:space="0" w:color="auto"/>
            <w:left w:val="none" w:sz="0" w:space="0" w:color="auto"/>
            <w:bottom w:val="none" w:sz="0" w:space="0" w:color="auto"/>
            <w:right w:val="none" w:sz="0" w:space="0" w:color="auto"/>
          </w:divBdr>
        </w:div>
        <w:div w:id="666591958">
          <w:marLeft w:val="547"/>
          <w:marRight w:val="0"/>
          <w:marTop w:val="200"/>
          <w:marBottom w:val="0"/>
          <w:divBdr>
            <w:top w:val="none" w:sz="0" w:space="0" w:color="auto"/>
            <w:left w:val="none" w:sz="0" w:space="0" w:color="auto"/>
            <w:bottom w:val="none" w:sz="0" w:space="0" w:color="auto"/>
            <w:right w:val="none" w:sz="0" w:space="0" w:color="auto"/>
          </w:divBdr>
        </w:div>
        <w:div w:id="6611979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Atout</dc:creator>
  <cp:keywords/>
  <dc:description/>
  <cp:lastModifiedBy>Maha Atout</cp:lastModifiedBy>
  <cp:revision>3</cp:revision>
  <dcterms:created xsi:type="dcterms:W3CDTF">2022-11-20T07:33:00Z</dcterms:created>
  <dcterms:modified xsi:type="dcterms:W3CDTF">2022-11-20T07:35:00Z</dcterms:modified>
</cp:coreProperties>
</file>